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56054B7D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8B0B32">
        <w:rPr>
          <w:rFonts w:ascii="Garamond" w:hAnsi="Garamond" w:cs="Garamond"/>
          <w:i/>
          <w:iCs/>
        </w:rPr>
        <w:t>4 Aprile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0C8234F2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901743">
        <w:rPr>
          <w:rFonts w:ascii="Garamond" w:hAnsi="Garamond" w:cs="Garamond"/>
          <w:i/>
          <w:iCs/>
          <w:sz w:val="20"/>
          <w:szCs w:val="20"/>
        </w:rPr>
        <w:t>0</w:t>
      </w:r>
      <w:r w:rsidR="008B0B32">
        <w:rPr>
          <w:rFonts w:ascii="Garamond" w:hAnsi="Garamond" w:cs="Garamond"/>
          <w:i/>
          <w:iCs/>
          <w:sz w:val="20"/>
          <w:szCs w:val="20"/>
        </w:rPr>
        <w:t>4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3642B49B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8B0B32">
        <w:rPr>
          <w:rFonts w:ascii="Garamond" w:hAnsi="Garamond" w:cs="Garamond"/>
          <w:sz w:val="20"/>
          <w:szCs w:val="20"/>
        </w:rPr>
        <w:t>4 aprile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2343CC">
        <w:rPr>
          <w:rFonts w:ascii="Garamond" w:hAnsi="Garamond" w:cs="Garamond"/>
          <w:sz w:val="20"/>
          <w:szCs w:val="20"/>
        </w:rPr>
        <w:t>15:</w:t>
      </w:r>
      <w:r w:rsidR="00901743">
        <w:rPr>
          <w:rFonts w:ascii="Garamond" w:hAnsi="Garamond" w:cs="Garamond"/>
          <w:sz w:val="20"/>
          <w:szCs w:val="20"/>
        </w:rPr>
        <w:t>0</w:t>
      </w:r>
      <w:r w:rsidR="002343CC">
        <w:rPr>
          <w:rFonts w:ascii="Garamond" w:hAnsi="Garamond" w:cs="Garamond"/>
          <w:sz w:val="20"/>
          <w:szCs w:val="20"/>
        </w:rPr>
        <w:t>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8B0B32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0A600E29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prot. n. </w:t>
      </w:r>
      <w:r w:rsidR="008B0B32">
        <w:rPr>
          <w:rFonts w:ascii="Garamond" w:hAnsi="Garamond" w:cs="Garamond"/>
          <w:sz w:val="20"/>
          <w:szCs w:val="20"/>
        </w:rPr>
        <w:t>116998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8B0B32">
        <w:rPr>
          <w:rFonts w:ascii="Garamond" w:hAnsi="Garamond" w:cs="Garamond"/>
          <w:sz w:val="20"/>
          <w:szCs w:val="20"/>
        </w:rPr>
        <w:t>27.03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B0B32">
        <w:rPr>
          <w:rFonts w:ascii="Garamond" w:hAnsi="Garamond" w:cs="Garamond"/>
          <w:sz w:val="20"/>
          <w:szCs w:val="20"/>
        </w:rPr>
        <w:t xml:space="preserve"> </w:t>
      </w:r>
      <w:proofErr w:type="gramStart"/>
      <w:r w:rsidR="008B0B32">
        <w:rPr>
          <w:rFonts w:ascii="Garamond" w:hAnsi="Garamond" w:cs="Garamond"/>
          <w:sz w:val="20"/>
          <w:szCs w:val="20"/>
        </w:rPr>
        <w:t>e mail</w:t>
      </w:r>
      <w:proofErr w:type="gramEnd"/>
      <w:r w:rsidR="008B0B32">
        <w:rPr>
          <w:rFonts w:ascii="Garamond" w:hAnsi="Garamond" w:cs="Garamond"/>
          <w:sz w:val="20"/>
          <w:szCs w:val="20"/>
        </w:rPr>
        <w:t xml:space="preserve"> di integrazione dell’ordine del giorno del 02.04.2024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49DC6274" w:rsidR="00DB5EA1" w:rsidRDefault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430D228" w14:textId="45683595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5868746E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6CD2DF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26B9E75D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54C965BE" w14:textId="11BD65D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CDFF545" w:rsidR="00902D3F" w:rsidRDefault="00C863B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3C9CF7EC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14694724" w14:textId="77777777">
        <w:tc>
          <w:tcPr>
            <w:tcW w:w="3794" w:type="dxa"/>
          </w:tcPr>
          <w:p w14:paraId="4823A9EE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73E9F498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C96B1D8" w14:textId="077A24F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C318FD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63C9D1F" w14:textId="77777777">
        <w:tc>
          <w:tcPr>
            <w:tcW w:w="3794" w:type="dxa"/>
          </w:tcPr>
          <w:p w14:paraId="3C1C2CA5" w14:textId="4F1836A9" w:rsidR="00902D3F" w:rsidRDefault="00902D3F" w:rsidP="00902D3F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902D3F" w:rsidRDefault="003D6360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C05DAFA" w14:textId="77777777">
        <w:tc>
          <w:tcPr>
            <w:tcW w:w="3794" w:type="dxa"/>
          </w:tcPr>
          <w:p w14:paraId="40ABFEF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6AA5044B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137A036" w14:textId="574E1C6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E09E0E8" w14:textId="0A7EAC89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0D8CB8CA" w14:textId="77777777">
        <w:tc>
          <w:tcPr>
            <w:tcW w:w="3794" w:type="dxa"/>
          </w:tcPr>
          <w:p w14:paraId="07AE999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902D3F" w:rsidRDefault="00C07F1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E02C89E" w14:textId="77777777">
        <w:tc>
          <w:tcPr>
            <w:tcW w:w="3794" w:type="dxa"/>
          </w:tcPr>
          <w:p w14:paraId="6A99D83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4A0BC93" w14:textId="77777777">
        <w:tc>
          <w:tcPr>
            <w:tcW w:w="3794" w:type="dxa"/>
          </w:tcPr>
          <w:p w14:paraId="0BD73D41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6E0CC8A7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5910A16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7D7F" w14:paraId="2CC9A19E" w14:textId="77777777">
        <w:tc>
          <w:tcPr>
            <w:tcW w:w="3794" w:type="dxa"/>
          </w:tcPr>
          <w:p w14:paraId="71DEE70B" w14:textId="142690F1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07D7F" w:rsidRDefault="00B07D7F" w:rsidP="00902D3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528DDC0" w14:textId="77777777">
        <w:tc>
          <w:tcPr>
            <w:tcW w:w="3794" w:type="dxa"/>
          </w:tcPr>
          <w:p w14:paraId="556F3BD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6580E464" w:rsidR="00901743" w:rsidRDefault="00901743" w:rsidP="00901743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E797921" w14:textId="56AB8D8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901743" w14:paraId="669BEDFD" w14:textId="77777777">
        <w:tc>
          <w:tcPr>
            <w:tcW w:w="3794" w:type="dxa"/>
          </w:tcPr>
          <w:p w14:paraId="4BCFE4D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046F6AA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415B7983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80146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7A99B51" w14:textId="77777777">
        <w:tc>
          <w:tcPr>
            <w:tcW w:w="3794" w:type="dxa"/>
          </w:tcPr>
          <w:p w14:paraId="0705E7B1" w14:textId="79E6960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0572D8D" w14:textId="77777777">
        <w:tc>
          <w:tcPr>
            <w:tcW w:w="7621" w:type="dxa"/>
            <w:gridSpan w:val="4"/>
          </w:tcPr>
          <w:p w14:paraId="2B6EC8D4" w14:textId="625FC07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901743" w14:paraId="41D90BC7" w14:textId="77777777">
        <w:tc>
          <w:tcPr>
            <w:tcW w:w="3794" w:type="dxa"/>
          </w:tcPr>
          <w:p w14:paraId="5564696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70ADD23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78429A0" w14:textId="576614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43DCC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27E344C" w14:textId="77777777">
        <w:tc>
          <w:tcPr>
            <w:tcW w:w="3794" w:type="dxa"/>
          </w:tcPr>
          <w:p w14:paraId="417BB66D" w14:textId="02D8C9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BE326A3" w14:textId="77777777">
        <w:tc>
          <w:tcPr>
            <w:tcW w:w="3794" w:type="dxa"/>
          </w:tcPr>
          <w:p w14:paraId="1D519CA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0BB693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04ADA84" w14:textId="2F4BD85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2ADAD6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B1A06BA" w14:textId="77777777">
        <w:tc>
          <w:tcPr>
            <w:tcW w:w="3794" w:type="dxa"/>
          </w:tcPr>
          <w:p w14:paraId="244DEE6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03974575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232FB49" w14:textId="0FAD3EDB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8DEEC3E" w14:textId="4725C96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D0C733" w14:textId="77777777">
        <w:tc>
          <w:tcPr>
            <w:tcW w:w="3794" w:type="dxa"/>
          </w:tcPr>
          <w:p w14:paraId="4080DF3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3229B46" w14:textId="77777777">
        <w:tc>
          <w:tcPr>
            <w:tcW w:w="3794" w:type="dxa"/>
          </w:tcPr>
          <w:p w14:paraId="5D76D06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074B6AF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BBFEF66" w14:textId="006394A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500D80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E007BF8" w14:textId="77777777">
        <w:tc>
          <w:tcPr>
            <w:tcW w:w="3794" w:type="dxa"/>
          </w:tcPr>
          <w:p w14:paraId="71ABB9F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6B6C5AB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2CD360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2B5A82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9DEC13E" w14:textId="77777777">
        <w:tc>
          <w:tcPr>
            <w:tcW w:w="3794" w:type="dxa"/>
          </w:tcPr>
          <w:p w14:paraId="13A0A9DF" w14:textId="29208C6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1019262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49BDC41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31EE7CAC" w14:textId="77777777">
        <w:tc>
          <w:tcPr>
            <w:tcW w:w="3794" w:type="dxa"/>
          </w:tcPr>
          <w:p w14:paraId="1FDF3F6A" w14:textId="1136AE7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1C76E2D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027178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BF3F5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DDB38C2" w14:textId="77777777">
        <w:tc>
          <w:tcPr>
            <w:tcW w:w="3794" w:type="dxa"/>
          </w:tcPr>
          <w:p w14:paraId="21A8607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10B969B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BA3085" w14:textId="34CBFD1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5E42E9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2F24F062" w14:textId="77777777">
        <w:tc>
          <w:tcPr>
            <w:tcW w:w="3794" w:type="dxa"/>
          </w:tcPr>
          <w:p w14:paraId="7E1D3A4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326C086" w14:textId="77777777">
        <w:tc>
          <w:tcPr>
            <w:tcW w:w="3794" w:type="dxa"/>
          </w:tcPr>
          <w:p w14:paraId="3726AA8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5F08DBA" w14:textId="77777777">
        <w:tc>
          <w:tcPr>
            <w:tcW w:w="3794" w:type="dxa"/>
          </w:tcPr>
          <w:p w14:paraId="4A2FD7B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5B31A948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70585" w14:textId="52106CF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BABB94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2C40A6F" w14:textId="77777777">
        <w:tc>
          <w:tcPr>
            <w:tcW w:w="3794" w:type="dxa"/>
          </w:tcPr>
          <w:p w14:paraId="7879C8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E113C1C" w14:textId="77777777" w:rsidTr="0066105D">
        <w:tc>
          <w:tcPr>
            <w:tcW w:w="3794" w:type="dxa"/>
          </w:tcPr>
          <w:p w14:paraId="75D12B0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74619572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EF6332" w14:textId="6E274A7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BD451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F9388D3" w14:textId="77777777">
        <w:tc>
          <w:tcPr>
            <w:tcW w:w="3794" w:type="dxa"/>
          </w:tcPr>
          <w:p w14:paraId="1CDA7A19" w14:textId="0DBE3C2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57DA9AE0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35B601" w14:textId="15BB91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555AD3" w14:textId="77777777">
        <w:tc>
          <w:tcPr>
            <w:tcW w:w="3794" w:type="dxa"/>
          </w:tcPr>
          <w:p w14:paraId="463BB81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1BE34F5C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15C28CE" w14:textId="7A683FDB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796555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64EF3A4" w14:textId="77777777">
        <w:tc>
          <w:tcPr>
            <w:tcW w:w="3794" w:type="dxa"/>
          </w:tcPr>
          <w:p w14:paraId="5E8A378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E5B23C4" w14:textId="77777777">
        <w:tc>
          <w:tcPr>
            <w:tcW w:w="3794" w:type="dxa"/>
            <w:shd w:val="clear" w:color="auto" w:fill="D9D9D9"/>
          </w:tcPr>
          <w:p w14:paraId="3E841C9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RICERCATORI</w:t>
            </w:r>
          </w:p>
          <w:p w14:paraId="6D48AA4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lastRenderedPageBreak/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04F1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5845F1D3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901743" w14:paraId="7AAE28DA" w14:textId="77777777">
        <w:tc>
          <w:tcPr>
            <w:tcW w:w="3794" w:type="dxa"/>
          </w:tcPr>
          <w:p w14:paraId="5977D03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Franco ALUNNO ROSSETTI</w:t>
            </w:r>
          </w:p>
        </w:tc>
        <w:tc>
          <w:tcPr>
            <w:tcW w:w="1276" w:type="dxa"/>
          </w:tcPr>
          <w:p w14:paraId="647AFEA1" w14:textId="31625C3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758FA" w14:textId="25044F4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C6D5DA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39562569" w14:textId="77777777">
        <w:tc>
          <w:tcPr>
            <w:tcW w:w="3794" w:type="dxa"/>
          </w:tcPr>
          <w:p w14:paraId="3D99441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Marco ANGELINI</w:t>
            </w:r>
          </w:p>
        </w:tc>
        <w:tc>
          <w:tcPr>
            <w:tcW w:w="1276" w:type="dxa"/>
          </w:tcPr>
          <w:p w14:paraId="3BD6A902" w14:textId="0F4FB73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51E8C77" w14:textId="0033ED3B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FFF89C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2F6051E6" w14:textId="77777777">
        <w:tc>
          <w:tcPr>
            <w:tcW w:w="3794" w:type="dxa"/>
          </w:tcPr>
          <w:p w14:paraId="38E5FFF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Massimo BILLI</w:t>
            </w:r>
          </w:p>
        </w:tc>
        <w:tc>
          <w:tcPr>
            <w:tcW w:w="1276" w:type="dxa"/>
          </w:tcPr>
          <w:p w14:paraId="6A988F60" w14:textId="3307769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9C13302" w14:textId="3DB710AC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3CECB7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680CEDA" w14:textId="77777777">
        <w:tc>
          <w:tcPr>
            <w:tcW w:w="3794" w:type="dxa"/>
          </w:tcPr>
          <w:p w14:paraId="1D32AAD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Giuseppe CAFORIO</w:t>
            </w:r>
          </w:p>
        </w:tc>
        <w:tc>
          <w:tcPr>
            <w:tcW w:w="1276" w:type="dxa"/>
          </w:tcPr>
          <w:p w14:paraId="3BD0BC1E" w14:textId="304B2A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CDA5B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5B16A6" w14:textId="4EBB208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2203C60" w14:textId="77777777">
        <w:tc>
          <w:tcPr>
            <w:tcW w:w="3794" w:type="dxa"/>
          </w:tcPr>
          <w:p w14:paraId="4C12036E" w14:textId="72D8B28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Maria Cristina CARTA</w:t>
            </w:r>
          </w:p>
        </w:tc>
        <w:tc>
          <w:tcPr>
            <w:tcW w:w="1276" w:type="dxa"/>
          </w:tcPr>
          <w:p w14:paraId="6A1A81C7" w14:textId="0FF45EF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5F1A1F0" w14:textId="4537FD1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DE243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85A020F" w14:textId="77777777">
        <w:tc>
          <w:tcPr>
            <w:tcW w:w="3794" w:type="dxa"/>
          </w:tcPr>
          <w:p w14:paraId="0E33AC35" w14:textId="0484EFF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Maurizio DI MASI</w:t>
            </w:r>
          </w:p>
        </w:tc>
        <w:tc>
          <w:tcPr>
            <w:tcW w:w="1276" w:type="dxa"/>
          </w:tcPr>
          <w:p w14:paraId="6F621EDB" w14:textId="6E1D2B76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469AD7" w14:textId="450F117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AEF783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FE42349" w14:textId="77777777">
        <w:tc>
          <w:tcPr>
            <w:tcW w:w="3794" w:type="dxa"/>
          </w:tcPr>
          <w:p w14:paraId="46B9716D" w14:textId="3EE35890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Jacopo PAFFARINI</w:t>
            </w:r>
          </w:p>
        </w:tc>
        <w:tc>
          <w:tcPr>
            <w:tcW w:w="1276" w:type="dxa"/>
          </w:tcPr>
          <w:p w14:paraId="5341341E" w14:textId="300CA353" w:rsidR="00901743" w:rsidRDefault="00CD68FB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77954B8" w14:textId="2B672BE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B3C6F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096975A" w14:textId="77777777">
        <w:tc>
          <w:tcPr>
            <w:tcW w:w="3794" w:type="dxa"/>
          </w:tcPr>
          <w:p w14:paraId="6489B69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Filippo PARRELLA</w:t>
            </w:r>
          </w:p>
        </w:tc>
        <w:tc>
          <w:tcPr>
            <w:tcW w:w="1276" w:type="dxa"/>
          </w:tcPr>
          <w:p w14:paraId="122EB073" w14:textId="7AEBAA0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33ED57" w14:textId="3DE604F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24F9F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3BA61A7" w14:textId="77777777">
        <w:tc>
          <w:tcPr>
            <w:tcW w:w="3794" w:type="dxa"/>
          </w:tcPr>
          <w:p w14:paraId="0C39461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Serenella PIERONI</w:t>
            </w:r>
          </w:p>
        </w:tc>
        <w:tc>
          <w:tcPr>
            <w:tcW w:w="1276" w:type="dxa"/>
          </w:tcPr>
          <w:p w14:paraId="0C41C30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E2EC7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9712D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18D70CEE" w14:textId="77777777">
        <w:tc>
          <w:tcPr>
            <w:tcW w:w="3794" w:type="dxa"/>
          </w:tcPr>
          <w:p w14:paraId="77E4A168" w14:textId="088F6DDB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Adalberto RANGONE</w:t>
            </w:r>
          </w:p>
        </w:tc>
        <w:tc>
          <w:tcPr>
            <w:tcW w:w="1276" w:type="dxa"/>
          </w:tcPr>
          <w:p w14:paraId="19111622" w14:textId="346375A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F8AD9DD" w14:textId="14AEAFC2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CD4C003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455E7693" w14:textId="77777777">
        <w:tc>
          <w:tcPr>
            <w:tcW w:w="3794" w:type="dxa"/>
          </w:tcPr>
          <w:p w14:paraId="20410934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Stefania SARTARELLI</w:t>
            </w:r>
          </w:p>
        </w:tc>
        <w:tc>
          <w:tcPr>
            <w:tcW w:w="1276" w:type="dxa"/>
          </w:tcPr>
          <w:p w14:paraId="7A0AD8F1" w14:textId="66A5563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319994" w14:textId="0C99679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2DD7857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1ED073B4" w14:textId="77777777">
        <w:tc>
          <w:tcPr>
            <w:tcW w:w="7621" w:type="dxa"/>
            <w:gridSpan w:val="4"/>
          </w:tcPr>
          <w:p w14:paraId="704EEC69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7B93D244" w14:textId="77777777">
        <w:tc>
          <w:tcPr>
            <w:tcW w:w="3794" w:type="dxa"/>
            <w:shd w:val="clear" w:color="auto" w:fill="D9D9D9"/>
          </w:tcPr>
          <w:p w14:paraId="3DF38819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Studenti</w:t>
            </w:r>
          </w:p>
          <w:p w14:paraId="42B8FA67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4D6B1AA8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A85AF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60175E91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B0B32" w14:paraId="240424A5" w14:textId="77777777">
        <w:tc>
          <w:tcPr>
            <w:tcW w:w="3794" w:type="dxa"/>
          </w:tcPr>
          <w:p w14:paraId="70F662A0" w14:textId="43132A42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Clotilde Angela CAFORIO</w:t>
            </w:r>
          </w:p>
        </w:tc>
        <w:tc>
          <w:tcPr>
            <w:tcW w:w="1276" w:type="dxa"/>
          </w:tcPr>
          <w:p w14:paraId="373291EE" w14:textId="60D797DA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153067" w14:textId="438F05A0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EEAA33" w14:textId="6013FFEF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4EA7E0A5" w14:textId="77777777">
        <w:tc>
          <w:tcPr>
            <w:tcW w:w="3794" w:type="dxa"/>
          </w:tcPr>
          <w:p w14:paraId="4DFE97AC" w14:textId="1B1F79C2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Giorgia CHIOCCOLONI</w:t>
            </w:r>
          </w:p>
        </w:tc>
        <w:tc>
          <w:tcPr>
            <w:tcW w:w="1276" w:type="dxa"/>
          </w:tcPr>
          <w:p w14:paraId="3B0D7122" w14:textId="63F26B42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BA026A" w14:textId="7E92E1EE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3FB66EA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6D14471E" w14:textId="77777777">
        <w:tc>
          <w:tcPr>
            <w:tcW w:w="3794" w:type="dxa"/>
          </w:tcPr>
          <w:p w14:paraId="1961F847" w14:textId="4C6EADE4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Filippo CORRENTI</w:t>
            </w:r>
          </w:p>
        </w:tc>
        <w:tc>
          <w:tcPr>
            <w:tcW w:w="1276" w:type="dxa"/>
          </w:tcPr>
          <w:p w14:paraId="5E7E8991" w14:textId="7A4E538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7706E59" w14:textId="29E67A58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460AAB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04BA316F" w14:textId="77777777">
        <w:tc>
          <w:tcPr>
            <w:tcW w:w="3794" w:type="dxa"/>
          </w:tcPr>
          <w:p w14:paraId="3DF9339F" w14:textId="1CB40FC3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Daniele D’ELIA</w:t>
            </w:r>
          </w:p>
        </w:tc>
        <w:tc>
          <w:tcPr>
            <w:tcW w:w="1276" w:type="dxa"/>
          </w:tcPr>
          <w:p w14:paraId="1C3E3FFE" w14:textId="25A403DC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B29B5F6" w14:textId="64DA4C0A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A366B2C" w14:textId="2DE3731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70CB0E53" w14:textId="77777777">
        <w:tc>
          <w:tcPr>
            <w:tcW w:w="3794" w:type="dxa"/>
          </w:tcPr>
          <w:p w14:paraId="76071682" w14:textId="136B8005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Alessandra FASULO DI GIACOMO</w:t>
            </w:r>
          </w:p>
        </w:tc>
        <w:tc>
          <w:tcPr>
            <w:tcW w:w="1276" w:type="dxa"/>
          </w:tcPr>
          <w:p w14:paraId="08F7795C" w14:textId="3B7BF398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8F762EA" w14:textId="71253555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59A7017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672366BA" w14:textId="77777777">
        <w:tc>
          <w:tcPr>
            <w:tcW w:w="3794" w:type="dxa"/>
          </w:tcPr>
          <w:p w14:paraId="38F17C8A" w14:textId="26B7A428" w:rsidR="008B0B32" w:rsidRPr="00CD68FB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CD68FB">
              <w:rPr>
                <w:rFonts w:ascii="Garamond" w:hAnsi="Garamond" w:cs="Garamond"/>
                <w:b/>
                <w:bCs/>
              </w:rPr>
              <w:t>Sig.ra Jenny Victoria LUCIDI</w:t>
            </w:r>
          </w:p>
        </w:tc>
        <w:tc>
          <w:tcPr>
            <w:tcW w:w="1276" w:type="dxa"/>
          </w:tcPr>
          <w:p w14:paraId="234393AD" w14:textId="32253D0D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28509A5" w14:textId="6177AA56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CFE8D0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26896F1C" w14:textId="77777777">
        <w:tc>
          <w:tcPr>
            <w:tcW w:w="3794" w:type="dxa"/>
          </w:tcPr>
          <w:p w14:paraId="5428CE74" w14:textId="6AD2E151" w:rsidR="008B0B32" w:rsidRPr="00CD68FB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proofErr w:type="spellStart"/>
            <w:r w:rsidRPr="00CD68FB">
              <w:rPr>
                <w:rFonts w:ascii="Garamond" w:hAnsi="Garamond" w:cs="Garamond"/>
                <w:b/>
                <w:bCs/>
                <w:lang w:val="en-US"/>
              </w:rPr>
              <w:t>Sig.ra</w:t>
            </w:r>
            <w:proofErr w:type="spellEnd"/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  <w:r>
              <w:rPr>
                <w:rFonts w:ascii="Garamond" w:hAnsi="Garamond" w:cs="Garamond"/>
                <w:b/>
                <w:bCs/>
                <w:lang w:val="en-US"/>
              </w:rPr>
              <w:t>Giada PALLUCCHI</w:t>
            </w:r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3C850CA9" w14:textId="2EEF646C" w:rsidR="008B0B32" w:rsidRPr="00CD68FB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lang w:val="en-US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7438509" w14:textId="2A483393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539BB6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2A20CBCB" w14:textId="77777777">
        <w:tc>
          <w:tcPr>
            <w:tcW w:w="3794" w:type="dxa"/>
          </w:tcPr>
          <w:p w14:paraId="01783E6C" w14:textId="0849706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Alice VESCOVI</w:t>
            </w:r>
          </w:p>
        </w:tc>
        <w:tc>
          <w:tcPr>
            <w:tcW w:w="1276" w:type="dxa"/>
          </w:tcPr>
          <w:p w14:paraId="7CFF6004" w14:textId="0BF6155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136ECA" w14:textId="7AE57AAF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08E31FF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2441E578" w14:textId="77777777">
        <w:tc>
          <w:tcPr>
            <w:tcW w:w="7621" w:type="dxa"/>
            <w:gridSpan w:val="4"/>
          </w:tcPr>
          <w:p w14:paraId="47370183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078D544E" w14:textId="77777777">
        <w:tc>
          <w:tcPr>
            <w:tcW w:w="3794" w:type="dxa"/>
            <w:shd w:val="clear" w:color="auto" w:fill="D9D9D9"/>
          </w:tcPr>
          <w:p w14:paraId="0F0CEF22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Personale Tecnico-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Amm.vo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7E3EAA37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4514E908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4E3CA4DB" w14:textId="77777777" w:rsidR="008B0B32" w:rsidRDefault="008B0B32" w:rsidP="008B0B32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B0B32" w14:paraId="7A75797A" w14:textId="77777777">
        <w:tc>
          <w:tcPr>
            <w:tcW w:w="3794" w:type="dxa"/>
          </w:tcPr>
          <w:p w14:paraId="53E7F9A5" w14:textId="5C9DE276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Adriano FERRANTI</w:t>
            </w:r>
          </w:p>
        </w:tc>
        <w:tc>
          <w:tcPr>
            <w:tcW w:w="1276" w:type="dxa"/>
          </w:tcPr>
          <w:p w14:paraId="05610975" w14:textId="5824AC2F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6B49129" w14:textId="11EE7A64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831D2ED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4C2C3810" w14:textId="77777777">
        <w:tc>
          <w:tcPr>
            <w:tcW w:w="3794" w:type="dxa"/>
          </w:tcPr>
          <w:p w14:paraId="3073BDA9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Valter PIASTRELLI</w:t>
            </w:r>
          </w:p>
        </w:tc>
        <w:tc>
          <w:tcPr>
            <w:tcW w:w="1276" w:type="dxa"/>
          </w:tcPr>
          <w:p w14:paraId="633FBD95" w14:textId="6735DFF8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F58D805" w14:textId="5BD629C5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E63F7F5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256BCCAD" w14:textId="77777777">
        <w:tc>
          <w:tcPr>
            <w:tcW w:w="3794" w:type="dxa"/>
          </w:tcPr>
          <w:p w14:paraId="576F9148" w14:textId="12F071A2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Elena PICCARDI</w:t>
            </w:r>
          </w:p>
        </w:tc>
        <w:tc>
          <w:tcPr>
            <w:tcW w:w="1276" w:type="dxa"/>
          </w:tcPr>
          <w:p w14:paraId="6E255E54" w14:textId="25BD347C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A0C14A" w14:textId="2D440694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408A0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B0B32" w14:paraId="375A538C" w14:textId="77777777">
        <w:tc>
          <w:tcPr>
            <w:tcW w:w="3794" w:type="dxa"/>
          </w:tcPr>
          <w:p w14:paraId="3397C7B7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Maria Elisa ROMANO</w:t>
            </w:r>
          </w:p>
        </w:tc>
        <w:tc>
          <w:tcPr>
            <w:tcW w:w="1276" w:type="dxa"/>
          </w:tcPr>
          <w:p w14:paraId="60D57A2A" w14:textId="5C70D7D3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8BC906B" w14:textId="70149211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FD600A" w14:textId="77777777" w:rsidR="008B0B32" w:rsidRDefault="008B0B32" w:rsidP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73FE1320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>
        <w:rPr>
          <w:rFonts w:ascii="Garamond" w:hAnsi="Garamond" w:cs="Garamond"/>
        </w:rPr>
        <w:t>15:</w:t>
      </w:r>
      <w:r w:rsidR="00CD68FB">
        <w:rPr>
          <w:rFonts w:ascii="Garamond" w:hAnsi="Garamond" w:cs="Garamond"/>
        </w:rPr>
        <w:t>0</w:t>
      </w:r>
      <w:r w:rsidR="002343CC">
        <w:rPr>
          <w:rFonts w:ascii="Garamond" w:hAnsi="Garamond" w:cs="Garamond"/>
        </w:rPr>
        <w:t>5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22CF8359" w14:textId="2C7C5412" w:rsidR="000B09D2" w:rsidRDefault="000B09D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  <w:sz w:val="22"/>
          <w:szCs w:val="22"/>
        </w:rPr>
      </w:pPr>
    </w:p>
    <w:p w14:paraId="1C850194" w14:textId="4BEEFF77" w:rsid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Comunicazioni</w:t>
      </w:r>
    </w:p>
    <w:p w14:paraId="2ACB4D0D" w14:textId="71EA6885" w:rsidR="00B1396A" w:rsidRPr="00D358D6" w:rsidRDefault="00B1396A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Presa atto verbal</w:t>
      </w:r>
      <w:r w:rsidR="00CD68FB">
        <w:rPr>
          <w:rFonts w:ascii="Garamond" w:hAnsi="Garamond"/>
          <w:b/>
          <w:sz w:val="22"/>
          <w:szCs w:val="22"/>
        </w:rPr>
        <w:t xml:space="preserve">e </w:t>
      </w:r>
      <w:r w:rsidR="008B0B32">
        <w:rPr>
          <w:rFonts w:ascii="Garamond" w:hAnsi="Garamond"/>
          <w:b/>
          <w:sz w:val="22"/>
          <w:szCs w:val="22"/>
        </w:rPr>
        <w:t>22.02.2024</w:t>
      </w:r>
    </w:p>
    <w:p w14:paraId="359A4237" w14:textId="77777777" w:rsidR="00D358D6" w:rsidRP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Ratifica Decreti</w:t>
      </w:r>
    </w:p>
    <w:p w14:paraId="79EAFB56" w14:textId="77777777" w:rsidR="00D358D6" w:rsidRP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Decreti Segretario amministrativo</w:t>
      </w:r>
    </w:p>
    <w:p w14:paraId="46B91DC2" w14:textId="70BBEAA5" w:rsidR="00D358D6" w:rsidRDefault="008B0B32" w:rsidP="00D358D6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Fondo di Ricerca di Ateneo – esercizio 2024: criteri di assegnazione ai Dipartimenti</w:t>
      </w:r>
    </w:p>
    <w:p w14:paraId="7435AB42" w14:textId="1A012AC0" w:rsidR="00CD68FB" w:rsidRPr="008B0B32" w:rsidRDefault="008B0B32" w:rsidP="00D358D6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Accordo fra dipartimenti per ripartizione progetto WP </w:t>
      </w:r>
      <w:r w:rsidRPr="008B0B32">
        <w:rPr>
          <w:rFonts w:ascii="Garamond" w:hAnsi="Garamond"/>
          <w:b/>
          <w:i/>
          <w:sz w:val="22"/>
          <w:szCs w:val="22"/>
        </w:rPr>
        <w:t>“Sostenibilità e società civile: orientare stili di vita”</w:t>
      </w:r>
    </w:p>
    <w:p w14:paraId="46B77DB5" w14:textId="1FC2DDBC" w:rsidR="00D358D6" w:rsidRDefault="008B0B32" w:rsidP="00D358D6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Approvazione a</w:t>
      </w:r>
      <w:r w:rsidR="00B110F2">
        <w:rPr>
          <w:rFonts w:ascii="Garamond" w:hAnsi="Garamond"/>
          <w:b/>
          <w:sz w:val="22"/>
          <w:szCs w:val="22"/>
        </w:rPr>
        <w:t>ccord</w:t>
      </w:r>
      <w:r>
        <w:rPr>
          <w:rFonts w:ascii="Garamond" w:hAnsi="Garamond"/>
          <w:b/>
          <w:sz w:val="22"/>
          <w:szCs w:val="22"/>
        </w:rPr>
        <w:t>o</w:t>
      </w:r>
      <w:r w:rsidR="00B110F2">
        <w:rPr>
          <w:rFonts w:ascii="Garamond" w:hAnsi="Garamond"/>
          <w:b/>
          <w:sz w:val="22"/>
          <w:szCs w:val="22"/>
        </w:rPr>
        <w:t xml:space="preserve"> Extra UE </w:t>
      </w:r>
      <w:r>
        <w:rPr>
          <w:rFonts w:ascii="Garamond" w:hAnsi="Garamond"/>
          <w:b/>
          <w:sz w:val="22"/>
          <w:szCs w:val="22"/>
        </w:rPr>
        <w:t>– Doppio titolo</w:t>
      </w:r>
    </w:p>
    <w:p w14:paraId="5AD926F2" w14:textId="61FF5143" w:rsidR="00B110F2" w:rsidRDefault="00CD68FB" w:rsidP="00D358D6">
      <w:pPr>
        <w:numPr>
          <w:ilvl w:val="0"/>
          <w:numId w:val="15"/>
        </w:numPr>
        <w:tabs>
          <w:tab w:val="clear" w:pos="720"/>
          <w:tab w:val="num" w:pos="1560"/>
        </w:tabs>
        <w:spacing w:before="100" w:beforeAutospacing="1" w:after="100" w:afterAutospacing="1" w:line="256" w:lineRule="auto"/>
        <w:ind w:left="2127" w:hanging="426"/>
        <w:contextualSpacing/>
        <w:rPr>
          <w:rFonts w:ascii="Garamond" w:hAnsi="Garamond"/>
          <w:b/>
          <w:sz w:val="22"/>
          <w:szCs w:val="22"/>
          <w:lang w:eastAsia="en-US"/>
        </w:rPr>
      </w:pPr>
      <w:r>
        <w:rPr>
          <w:rFonts w:ascii="Garamond" w:hAnsi="Garamond"/>
          <w:b/>
          <w:sz w:val="22"/>
          <w:szCs w:val="22"/>
          <w:lang w:eastAsia="en-US"/>
        </w:rPr>
        <w:t>Nomina Cultori della Materia</w:t>
      </w:r>
    </w:p>
    <w:p w14:paraId="7A8FE4E4" w14:textId="77777777" w:rsidR="00D358D6" w:rsidRP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C57E7AE" w14:textId="77777777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99AFEC7" w14:textId="1ADD6F01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BF82FE9" w14:textId="11C12627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E16A21" w14:textId="17B1442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690C060" w14:textId="7A30D06E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B8F696" w14:textId="7BD89E3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03BDB36" w14:textId="5355781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EBE8AA" w14:textId="454975F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400F2D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57A7232" w14:textId="757BEC1C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1DE96E" w14:textId="0B00B95A" w:rsidR="00CD68FB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  <w:r>
        <w:rPr>
          <w:rFonts w:ascii="Garamond" w:hAnsi="Garamond" w:cs="Garamond"/>
        </w:rPr>
        <w:lastRenderedPageBreak/>
        <w:t>Il Presidente chiede al Consiglio di integrare l’ordine del giorno con un ulteriore punto e precisamente:</w:t>
      </w:r>
    </w:p>
    <w:p w14:paraId="35D371FC" w14:textId="562B61D2" w:rsidR="008B0B32" w:rsidRPr="008B0B32" w:rsidRDefault="008B0B32" w:rsidP="008B0B32">
      <w:pPr>
        <w:pStyle w:val="Paragrafoelenco"/>
        <w:numPr>
          <w:ilvl w:val="2"/>
          <w:numId w:val="15"/>
        </w:numPr>
        <w:tabs>
          <w:tab w:val="left" w:pos="0"/>
          <w:tab w:val="left" w:pos="567"/>
        </w:tabs>
        <w:spacing w:after="60"/>
        <w:ind w:hanging="2160"/>
        <w:rPr>
          <w:rFonts w:ascii="Garamond" w:hAnsi="Garamond" w:cs="Garamond"/>
          <w:b/>
        </w:rPr>
      </w:pPr>
      <w:r w:rsidRPr="008B0B32">
        <w:rPr>
          <w:rFonts w:ascii="Garamond" w:hAnsi="Garamond" w:cs="Garamond"/>
          <w:b/>
        </w:rPr>
        <w:t xml:space="preserve">Approvazione Riesame ciclico </w:t>
      </w:r>
      <w:proofErr w:type="spellStart"/>
      <w:r w:rsidRPr="008B0B32">
        <w:rPr>
          <w:rFonts w:ascii="Garamond" w:hAnsi="Garamond" w:cs="Garamond"/>
          <w:b/>
        </w:rPr>
        <w:t>CdLM</w:t>
      </w:r>
      <w:proofErr w:type="spellEnd"/>
      <w:r w:rsidRPr="008B0B32">
        <w:rPr>
          <w:rFonts w:ascii="Garamond" w:hAnsi="Garamond" w:cs="Garamond"/>
          <w:b/>
        </w:rPr>
        <w:t xml:space="preserve"> in Integrazione giuridica europea e diritti umani – LM90</w:t>
      </w:r>
    </w:p>
    <w:p w14:paraId="59548742" w14:textId="42B6D0BA" w:rsidR="008B0B32" w:rsidRDefault="008B0B32" w:rsidP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A724BCE" w14:textId="617C4176" w:rsidR="008B0B32" w:rsidRDefault="008B0B32" w:rsidP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  <w:r>
        <w:rPr>
          <w:rFonts w:ascii="Garamond" w:hAnsi="Garamond" w:cs="Garamond"/>
        </w:rPr>
        <w:t>Il Consiglio, unanime, approva la richiesta di integrazione.</w:t>
      </w:r>
    </w:p>
    <w:p w14:paraId="76E839EF" w14:textId="4611FB12" w:rsidR="008B0B32" w:rsidRDefault="008B0B32" w:rsidP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  <w:r>
        <w:rPr>
          <w:rFonts w:ascii="Garamond" w:hAnsi="Garamond" w:cs="Garamond"/>
        </w:rPr>
        <w:t>Il nuovo ordine del giorno è pertanto il seguente:</w:t>
      </w:r>
    </w:p>
    <w:p w14:paraId="385B5F68" w14:textId="77777777" w:rsidR="008B0B32" w:rsidRPr="008B0B32" w:rsidRDefault="008B0B32" w:rsidP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3AB65AF" w14:textId="77777777" w:rsidR="008B0B32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Comunicazioni</w:t>
      </w:r>
    </w:p>
    <w:p w14:paraId="6168A4F1" w14:textId="77777777" w:rsidR="008B0B32" w:rsidRPr="00D358D6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Presa atto verbale 22.02.2024</w:t>
      </w:r>
    </w:p>
    <w:p w14:paraId="068C9E80" w14:textId="77777777" w:rsidR="008B0B32" w:rsidRPr="00D358D6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Ratifica Decreti</w:t>
      </w:r>
    </w:p>
    <w:p w14:paraId="5BA94C05" w14:textId="77777777" w:rsidR="008B0B32" w:rsidRPr="00D358D6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Decreti Segretario amministrativo</w:t>
      </w:r>
    </w:p>
    <w:p w14:paraId="08D64C83" w14:textId="77777777" w:rsidR="008B0B32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Fondo di Ricerca di Ateneo – esercizio 2024: criteri di assegnazione ai Dipartimenti</w:t>
      </w:r>
    </w:p>
    <w:p w14:paraId="2041F843" w14:textId="77777777" w:rsidR="008B0B32" w:rsidRPr="008B0B32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Accordo fra dipartimenti per ripartizione progetto WP </w:t>
      </w:r>
      <w:r w:rsidRPr="008B0B32">
        <w:rPr>
          <w:rFonts w:ascii="Garamond" w:hAnsi="Garamond"/>
          <w:b/>
          <w:i/>
          <w:sz w:val="22"/>
          <w:szCs w:val="22"/>
        </w:rPr>
        <w:t>“Sostenibilità e società civile: orientare stili di vita”</w:t>
      </w:r>
    </w:p>
    <w:p w14:paraId="1DDDDE6F" w14:textId="77777777" w:rsidR="008B0B32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Approvazione accordo Extra UE – Doppio titolo</w:t>
      </w:r>
    </w:p>
    <w:p w14:paraId="63AB15B9" w14:textId="4ECFD319" w:rsidR="008B0B32" w:rsidRDefault="008B0B32" w:rsidP="008B0B32">
      <w:pPr>
        <w:numPr>
          <w:ilvl w:val="0"/>
          <w:numId w:val="28"/>
        </w:numPr>
        <w:spacing w:before="100" w:beforeAutospacing="1" w:after="100" w:afterAutospacing="1" w:line="256" w:lineRule="auto"/>
        <w:ind w:left="284" w:firstLine="142"/>
        <w:contextualSpacing/>
        <w:rPr>
          <w:rFonts w:ascii="Garamond" w:hAnsi="Garamond"/>
          <w:b/>
          <w:sz w:val="22"/>
          <w:szCs w:val="22"/>
          <w:lang w:eastAsia="en-US"/>
        </w:rPr>
      </w:pPr>
      <w:r>
        <w:rPr>
          <w:rFonts w:ascii="Garamond" w:hAnsi="Garamond"/>
          <w:b/>
          <w:sz w:val="22"/>
          <w:szCs w:val="22"/>
          <w:lang w:eastAsia="en-US"/>
        </w:rPr>
        <w:t>Nomina Cultori della Materia</w:t>
      </w:r>
    </w:p>
    <w:p w14:paraId="15E235CF" w14:textId="6FB8C78B" w:rsidR="008B0B32" w:rsidRDefault="008B0B32" w:rsidP="008B0B32">
      <w:pPr>
        <w:numPr>
          <w:ilvl w:val="0"/>
          <w:numId w:val="28"/>
        </w:numPr>
        <w:spacing w:before="100" w:beforeAutospacing="1" w:after="100" w:afterAutospacing="1" w:line="256" w:lineRule="auto"/>
        <w:ind w:left="284" w:firstLine="142"/>
        <w:contextualSpacing/>
        <w:rPr>
          <w:rFonts w:ascii="Garamond" w:hAnsi="Garamond"/>
          <w:b/>
          <w:sz w:val="22"/>
          <w:szCs w:val="22"/>
          <w:lang w:eastAsia="en-US"/>
        </w:rPr>
      </w:pPr>
      <w:r>
        <w:rPr>
          <w:rFonts w:ascii="Garamond" w:hAnsi="Garamond"/>
          <w:b/>
          <w:sz w:val="22"/>
          <w:szCs w:val="22"/>
          <w:lang w:eastAsia="en-US"/>
        </w:rPr>
        <w:t xml:space="preserve">Approvazione Riesame ciclico </w:t>
      </w:r>
      <w:proofErr w:type="spellStart"/>
      <w:r>
        <w:rPr>
          <w:rFonts w:ascii="Garamond" w:hAnsi="Garamond"/>
          <w:b/>
          <w:sz w:val="22"/>
          <w:szCs w:val="22"/>
          <w:lang w:eastAsia="en-US"/>
        </w:rPr>
        <w:t>CdLM</w:t>
      </w:r>
      <w:proofErr w:type="spellEnd"/>
      <w:r>
        <w:rPr>
          <w:rFonts w:ascii="Garamond" w:hAnsi="Garamond"/>
          <w:b/>
          <w:sz w:val="22"/>
          <w:szCs w:val="22"/>
          <w:lang w:eastAsia="en-US"/>
        </w:rPr>
        <w:t xml:space="preserve"> in Integrazione giuridica europea e diritti umani – LM90</w:t>
      </w:r>
    </w:p>
    <w:p w14:paraId="356D4C66" w14:textId="77777777" w:rsidR="008B0B32" w:rsidRPr="00D358D6" w:rsidRDefault="008B0B32" w:rsidP="008B0B32">
      <w:pPr>
        <w:numPr>
          <w:ilvl w:val="0"/>
          <w:numId w:val="28"/>
        </w:numPr>
        <w:spacing w:before="100" w:beforeAutospacing="1" w:after="100" w:afterAutospacing="1"/>
        <w:ind w:left="284" w:firstLine="142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Varie ed eventuali</w:t>
      </w:r>
    </w:p>
    <w:p w14:paraId="25A287CD" w14:textId="6740925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C1108F" w14:textId="1ECC1C54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7678DAC" w14:textId="7AB2BA1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5996CC1" w14:textId="59EDF9B5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9918D8A" w14:textId="7FEFB97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AAB6F10" w14:textId="0DD088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0FF3EE" w14:textId="430DBBDD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0ECF54A" w14:textId="1D8ACFDB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54D255" w14:textId="5E16010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D331CD4" w14:textId="7CE5A0F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5D2D87" w14:textId="61A84904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060868" w14:textId="527D2B1D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6EBCD41" w14:textId="3F2E08A9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40F1143" w14:textId="3116175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78998C7" w14:textId="34B6EB0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8633220" w14:textId="4086D38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F6D12EC" w14:textId="667BA26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0122BE0" w14:textId="4429FDC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9F98720" w14:textId="14C18336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ED36503" w14:textId="6ED71F58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DDA6B74" w14:textId="4F591DF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8DFDBAF" w14:textId="2EFB969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4CC629E" w14:textId="2FEFF96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43EB7A3" w14:textId="1517A0F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685DDEB" w14:textId="189F6C32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7067C40" w14:textId="0ED98509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9D15F52" w14:textId="00429759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5B4DA8C" w14:textId="5630DC9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8B69C0" w14:textId="1E64AF16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79DABA6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3D0F564" w14:textId="0D636ABC" w:rsidR="00A8220B" w:rsidRPr="001007B0" w:rsidRDefault="00DC1438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110F2">
        <w:rPr>
          <w:rFonts w:ascii="Garamond" w:hAnsi="Garamond"/>
          <w:b/>
          <w:sz w:val="22"/>
          <w:szCs w:val="22"/>
        </w:rPr>
        <w:t>Comunicazioni</w:t>
      </w: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1B24B9DB" w14:textId="11BA7CCE" w:rsidR="008B0B32" w:rsidRPr="00333056" w:rsidRDefault="008B0B32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Nessuna comunicazione</w:t>
      </w: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00912C7" w14:textId="2722529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C7D6F4" w14:textId="7EDDCC58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DF55264" w14:textId="67669B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57EC16" w14:textId="5608ED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7BA6A7" w14:textId="35B529B6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20E0B2E" w14:textId="6FCF91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1EA72B" w14:textId="77FFD44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801983" w14:textId="495F8F88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121F2F" w14:textId="3A52AA4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C200C" w14:textId="3946183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11AF39B" w14:textId="1200590E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651619" w14:textId="6B0D96C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5DEDAB" w14:textId="4573746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44EDCD" w14:textId="6463CAA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6177C0" w14:textId="2D3BE4DB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C772CF" w14:textId="178C537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6A647A" w14:textId="759D864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734D8E9" w14:textId="0172466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02A1A7" w14:textId="38002FC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A36B049" w14:textId="1F15DCC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C291E3" w14:textId="576366A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B666040" w14:textId="41873E9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78B0F8" w14:textId="3D2A07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7F671E" w14:textId="02A3B71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33130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F73B63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6515B" w14:textId="365BEE9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093440" w14:textId="51D6FBEA" w:rsidR="001007B0" w:rsidRP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2. </w:t>
      </w:r>
      <w:r w:rsidR="00B110F2">
        <w:rPr>
          <w:rFonts w:ascii="Garamond" w:hAnsi="Garamond"/>
          <w:b/>
          <w:sz w:val="22"/>
          <w:szCs w:val="22"/>
        </w:rPr>
        <w:t>Presa atto verbal</w:t>
      </w:r>
      <w:r w:rsidR="00CD68FB">
        <w:rPr>
          <w:rFonts w:ascii="Garamond" w:hAnsi="Garamond"/>
          <w:b/>
          <w:sz w:val="22"/>
          <w:szCs w:val="22"/>
        </w:rPr>
        <w:t xml:space="preserve">e del </w:t>
      </w:r>
      <w:r w:rsidR="008B0B32">
        <w:rPr>
          <w:rFonts w:ascii="Garamond" w:hAnsi="Garamond"/>
          <w:b/>
          <w:sz w:val="22"/>
          <w:szCs w:val="22"/>
        </w:rPr>
        <w:t>22.02.202</w:t>
      </w:r>
      <w:r w:rsidR="003B0CF0">
        <w:rPr>
          <w:rFonts w:ascii="Garamond" w:hAnsi="Garamond"/>
          <w:b/>
          <w:sz w:val="22"/>
          <w:szCs w:val="22"/>
        </w:rPr>
        <w:t>4</w:t>
      </w:r>
    </w:p>
    <w:p w14:paraId="5C71E1C7" w14:textId="7E8409A9" w:rsidR="001007B0" w:rsidRDefault="001007B0" w:rsidP="0066209D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A5F0FA6" w14:textId="19CE9EC0" w:rsidR="003F1CD3" w:rsidRPr="0066209D" w:rsidRDefault="003F1CD3" w:rsidP="003F1CD3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Presidente, non avendo ricevuto rilievi in ordine alla stesura de</w:t>
      </w:r>
      <w:r w:rsidR="00CD68FB"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verbal</w:t>
      </w:r>
      <w:r w:rsidR="00CD68FB">
        <w:rPr>
          <w:rFonts w:ascii="Garamond" w:hAnsi="Garamond"/>
        </w:rPr>
        <w:t>e</w:t>
      </w:r>
      <w:r w:rsidRPr="0066209D">
        <w:rPr>
          <w:rFonts w:ascii="Garamond" w:hAnsi="Garamond"/>
        </w:rPr>
        <w:t xml:space="preserve"> de</w:t>
      </w:r>
      <w:r w:rsidR="00CD68FB"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Consigli</w:t>
      </w:r>
      <w:r w:rsidR="00CD68FB">
        <w:rPr>
          <w:rFonts w:ascii="Garamond" w:hAnsi="Garamond"/>
        </w:rPr>
        <w:t>o</w:t>
      </w:r>
      <w:r w:rsidRPr="0066209D">
        <w:rPr>
          <w:rFonts w:ascii="Garamond" w:hAnsi="Garamond"/>
        </w:rPr>
        <w:t xml:space="preserve"> di Dipartimento del </w:t>
      </w:r>
      <w:r w:rsidR="008B0B32">
        <w:rPr>
          <w:rFonts w:ascii="Garamond" w:hAnsi="Garamond"/>
        </w:rPr>
        <w:t>22 febbraio</w:t>
      </w:r>
      <w:r w:rsidR="003B0CF0">
        <w:rPr>
          <w:rFonts w:ascii="Garamond" w:hAnsi="Garamond"/>
        </w:rPr>
        <w:t xml:space="preserve"> 2024</w:t>
      </w:r>
      <w:r w:rsidRPr="0066209D">
        <w:rPr>
          <w:rFonts w:ascii="Garamond" w:hAnsi="Garamond"/>
        </w:rPr>
        <w:t xml:space="preserve"> già trasmess</w:t>
      </w:r>
      <w:r w:rsidR="00CD68FB">
        <w:rPr>
          <w:rFonts w:ascii="Garamond" w:hAnsi="Garamond"/>
        </w:rPr>
        <w:t>o</w:t>
      </w:r>
      <w:r w:rsidRPr="0066209D">
        <w:rPr>
          <w:rFonts w:ascii="Garamond" w:hAnsi="Garamond"/>
        </w:rPr>
        <w:t xml:space="preserve"> ai consiglieri, chiede la</w:t>
      </w:r>
      <w:r>
        <w:rPr>
          <w:rFonts w:ascii="Garamond" w:hAnsi="Garamond"/>
        </w:rPr>
        <w:t xml:space="preserve"> </w:t>
      </w:r>
      <w:r w:rsidR="00CD68FB">
        <w:rPr>
          <w:rFonts w:ascii="Garamond" w:hAnsi="Garamond"/>
        </w:rPr>
        <w:t>sua</w:t>
      </w:r>
      <w:r w:rsidRPr="0066209D">
        <w:rPr>
          <w:rFonts w:ascii="Garamond" w:hAnsi="Garamond"/>
        </w:rPr>
        <w:t xml:space="preserve"> presa d’atto. </w:t>
      </w:r>
    </w:p>
    <w:p w14:paraId="2BE84280" w14:textId="77777777" w:rsidR="003F1CD3" w:rsidRDefault="003F1CD3" w:rsidP="003F1CD3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Consiglio, unanime, prende atto.</w:t>
      </w:r>
    </w:p>
    <w:p w14:paraId="084BF142" w14:textId="77777777" w:rsidR="003F1CD3" w:rsidRDefault="003F1CD3" w:rsidP="003F1CD3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CAFBF" w14:textId="2732A196" w:rsid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DD1EE" w14:textId="7C1B7A8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37F8BD" w14:textId="0F4E3BF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75F02EA" w14:textId="22FFADD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BCDAFC" w14:textId="7929D321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95942B" w14:textId="0962272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844AAD" w14:textId="0F3183F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A0B8FA" w14:textId="25E540A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ED83C1" w14:textId="40E47B7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60B9AE" w14:textId="51C005F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B12EE4" w14:textId="7E60C51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7591D1" w14:textId="7667DB0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9E500" w14:textId="72E2DB7B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0AFD84" w14:textId="34AC5FE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E92964" w14:textId="32E5CBC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C85595" w14:textId="0488145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820874" w14:textId="5E8B2DB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65D51F" w14:textId="09ADC19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E92BC0" w14:textId="314059C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CC16996" w14:textId="72FC52B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FF2627" w14:textId="5B678BF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7289B5" w14:textId="7B19B6F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8C6C15" w14:textId="3A1B395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74BFE3" w14:textId="36F2412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BA5F45" w14:textId="36E5955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9ED1B8" w14:textId="07E052A5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3CF2C67" w14:textId="7DE7488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D740F6" w14:textId="58E3DB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56AE8E" w14:textId="70733F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BAB66" w14:textId="27CB213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67840" w14:textId="7700025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66D4AA" w14:textId="41F970C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682ECE" w14:textId="4CD8444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FBFBDB8" w14:textId="19DE0D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BC3A36" w14:textId="2E121A1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77F8A33" w14:textId="42E56F9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F6BC02" w14:textId="7777777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B716B9" w14:textId="48EF9DA2" w:rsid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87C474" w14:textId="1E88D346" w:rsidR="00DA4ABD" w:rsidRPr="001007B0" w:rsidRDefault="000A3385" w:rsidP="00865B75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>Ratifica Decreti</w:t>
      </w:r>
    </w:p>
    <w:p w14:paraId="56768500" w14:textId="4405EACF" w:rsidR="000A3385" w:rsidRPr="000A3385" w:rsidRDefault="000A3385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0A3385">
        <w:rPr>
          <w:rFonts w:ascii="Garamond" w:hAnsi="Garamond" w:cs="Garamond"/>
        </w:rPr>
        <w:t xml:space="preserve">Il Presidente comunica che sono stati emessi i decreti direttoriali </w:t>
      </w:r>
      <w:r w:rsidR="00CD68FB">
        <w:rPr>
          <w:rFonts w:ascii="Garamond" w:hAnsi="Garamond" w:cs="Garamond"/>
        </w:rPr>
        <w:t xml:space="preserve">N. 01 al N. </w:t>
      </w:r>
      <w:r w:rsidR="00F76E82">
        <w:rPr>
          <w:rFonts w:ascii="Garamond" w:hAnsi="Garamond" w:cs="Garamond"/>
        </w:rPr>
        <w:t>20-21-22-23-25-26-28-32</w:t>
      </w:r>
      <w:r w:rsidR="00CD68FB">
        <w:rPr>
          <w:rFonts w:ascii="Garamond" w:hAnsi="Garamond" w:cs="Garamond"/>
        </w:rPr>
        <w:t xml:space="preserve">/2024 </w:t>
      </w:r>
      <w:r w:rsidRPr="000A3385">
        <w:rPr>
          <w:rFonts w:ascii="Garamond" w:hAnsi="Garamond" w:cs="Garamond"/>
          <w:i/>
        </w:rPr>
        <w:t>(</w:t>
      </w:r>
      <w:proofErr w:type="spellStart"/>
      <w:r w:rsidRPr="000A3385">
        <w:rPr>
          <w:rFonts w:ascii="Garamond" w:hAnsi="Garamond" w:cs="Garamond"/>
          <w:i/>
        </w:rPr>
        <w:t>All</w:t>
      </w:r>
      <w:proofErr w:type="spellEnd"/>
      <w:r w:rsidRPr="000A3385">
        <w:rPr>
          <w:rFonts w:ascii="Garamond" w:hAnsi="Garamond" w:cs="Garamond"/>
          <w:i/>
        </w:rPr>
        <w:t xml:space="preserve">. Elenco </w:t>
      </w:r>
      <w:r w:rsidR="004E257A">
        <w:rPr>
          <w:rFonts w:ascii="Garamond" w:hAnsi="Garamond" w:cs="Garamond"/>
          <w:i/>
        </w:rPr>
        <w:t>n</w:t>
      </w:r>
      <w:r w:rsidRPr="000A3385">
        <w:rPr>
          <w:rFonts w:ascii="Garamond" w:hAnsi="Garamond" w:cs="Garamond"/>
          <w:i/>
        </w:rPr>
        <w:t xml:space="preserve">. </w:t>
      </w:r>
      <w:r w:rsidR="003F1CD3">
        <w:rPr>
          <w:rFonts w:ascii="Garamond" w:hAnsi="Garamond" w:cs="Garamond"/>
          <w:i/>
        </w:rPr>
        <w:t>1</w:t>
      </w:r>
      <w:r w:rsidRPr="000A3385">
        <w:rPr>
          <w:rFonts w:ascii="Garamond" w:hAnsi="Garamond" w:cs="Garamond"/>
          <w:i/>
        </w:rPr>
        <w:t>).</w:t>
      </w:r>
    </w:p>
    <w:p w14:paraId="1BD94810" w14:textId="77777777" w:rsidR="000A3385" w:rsidRPr="000A3385" w:rsidRDefault="000A3385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0A3385">
        <w:rPr>
          <w:rFonts w:ascii="Garamond" w:hAnsi="Garamond" w:cs="Garamond"/>
        </w:rPr>
        <w:t xml:space="preserve">Chiede al Segretario Amministrativo di illustrarne i contenuti. </w:t>
      </w:r>
    </w:p>
    <w:p w14:paraId="79AE5956" w14:textId="77777777" w:rsidR="000A3385" w:rsidRPr="000A3385" w:rsidRDefault="000A3385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0A3385">
        <w:rPr>
          <w:rFonts w:ascii="Garamond" w:hAnsi="Garamond" w:cs="Garamond"/>
        </w:rPr>
        <w:t>Ciò fatto, i decreti sono posti in votazione a ratifica individualmente.</w:t>
      </w:r>
    </w:p>
    <w:p w14:paraId="30A63C0B" w14:textId="77777777" w:rsidR="000A3385" w:rsidRPr="000A3385" w:rsidRDefault="000A3385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0A3385">
        <w:rPr>
          <w:rFonts w:ascii="Garamond" w:hAnsi="Garamond" w:cs="Garamond"/>
        </w:rPr>
        <w:t>Il Consiglio all’unanimità approva.</w:t>
      </w:r>
    </w:p>
    <w:p w14:paraId="51E91475" w14:textId="77777777" w:rsidR="00DA4ABD" w:rsidRDefault="00DA4ABD" w:rsidP="00DA4AB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5C2AAD6" w14:textId="77777777" w:rsidR="00DA4ABD" w:rsidRDefault="00DA4ABD" w:rsidP="00DA4ABD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52AB4A43" w14:textId="104CBDCA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795E20F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244BEC" w14:textId="1F139828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0ECEE" w14:textId="618B052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21C29" w14:textId="7B64AA5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E898A9" w14:textId="25D28A13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7BEB7" w14:textId="08EEE60A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FBB3D8" w14:textId="63124956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9446CD" w14:textId="329852F7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B3A4A6" w14:textId="6EA9E18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3E8DF5" w14:textId="32006EAF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2EB4B" w14:textId="160A0BAE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6EDD97" w14:textId="0FDB21C1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4AAA414" w14:textId="1E1AFC94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58843F" w14:textId="750E4BC0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7CFECF" w14:textId="00CBD5E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DA749C" w14:textId="60397E4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AF11EA" w14:textId="3AF7836F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7A0B12" w14:textId="190791E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74EEA8" w14:textId="6AF4958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18FE23" w14:textId="0DDA511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B64D68A" w14:textId="36872C0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AB19FDF" w14:textId="0B4F343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892BB61" w14:textId="302B682F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4894F1" w14:textId="5786881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1EB596" w14:textId="423342DE" w:rsidR="000A3385" w:rsidRPr="001007B0" w:rsidRDefault="000A3385" w:rsidP="00865B75">
      <w:pPr>
        <w:pStyle w:val="Paragrafoelenco"/>
        <w:numPr>
          <w:ilvl w:val="0"/>
          <w:numId w:val="3"/>
        </w:num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  <w:b/>
          <w:sz w:val="22"/>
          <w:szCs w:val="22"/>
        </w:rPr>
      </w:pPr>
      <w:r w:rsidRPr="001007B0">
        <w:rPr>
          <w:rFonts w:ascii="Garamond" w:hAnsi="Garamond" w:cs="Garamond"/>
          <w:b/>
          <w:sz w:val="22"/>
          <w:szCs w:val="22"/>
        </w:rPr>
        <w:lastRenderedPageBreak/>
        <w:t>Decreti Segretario amministrativo</w:t>
      </w:r>
    </w:p>
    <w:p w14:paraId="43D17F9A" w14:textId="571914D4" w:rsidR="00256FF8" w:rsidRDefault="00256FF8" w:rsidP="00256FF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9141ACE" w14:textId="49CAF200" w:rsidR="000A3385" w:rsidRPr="00256FF8" w:rsidRDefault="007D4587" w:rsidP="00256FF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Presidente comunica che il Segretario amministrativo porta a </w:t>
      </w:r>
      <w:r w:rsidR="00256FF8">
        <w:rPr>
          <w:rFonts w:ascii="Garamond" w:hAnsi="Garamond" w:cs="Garamond"/>
        </w:rPr>
        <w:t xml:space="preserve">conoscenza </w:t>
      </w:r>
      <w:r w:rsidR="003F1CD3">
        <w:rPr>
          <w:rFonts w:ascii="Garamond" w:hAnsi="Garamond" w:cs="Garamond"/>
        </w:rPr>
        <w:t>i</w:t>
      </w:r>
      <w:r w:rsidR="00F76E82">
        <w:rPr>
          <w:rFonts w:ascii="Garamond" w:hAnsi="Garamond" w:cs="Garamond"/>
        </w:rPr>
        <w:t>l</w:t>
      </w:r>
      <w:r w:rsidR="003F1CD3">
        <w:rPr>
          <w:rFonts w:ascii="Garamond" w:hAnsi="Garamond" w:cs="Garamond"/>
        </w:rPr>
        <w:t xml:space="preserve"> </w:t>
      </w:r>
      <w:r w:rsidR="00256FF8">
        <w:rPr>
          <w:rFonts w:ascii="Garamond" w:hAnsi="Garamond" w:cs="Garamond"/>
        </w:rPr>
        <w:t>Decret</w:t>
      </w:r>
      <w:r w:rsidR="00F76E82">
        <w:rPr>
          <w:rFonts w:ascii="Garamond" w:hAnsi="Garamond" w:cs="Garamond"/>
        </w:rPr>
        <w:t>o</w:t>
      </w:r>
      <w:r w:rsidR="00256FF8">
        <w:rPr>
          <w:rFonts w:ascii="Garamond" w:hAnsi="Garamond" w:cs="Garamond"/>
        </w:rPr>
        <w:t xml:space="preserve"> N. </w:t>
      </w:r>
      <w:r w:rsidR="00F76E82">
        <w:rPr>
          <w:rFonts w:ascii="Garamond" w:hAnsi="Garamond" w:cs="Garamond"/>
        </w:rPr>
        <w:t>08</w:t>
      </w:r>
      <w:r>
        <w:rPr>
          <w:rFonts w:ascii="Garamond" w:hAnsi="Garamond" w:cs="Garamond"/>
        </w:rPr>
        <w:t>/2024</w:t>
      </w:r>
      <w:r w:rsidR="00F03BCE">
        <w:rPr>
          <w:rFonts w:ascii="Garamond" w:hAnsi="Garamond" w:cs="Garamond"/>
        </w:rPr>
        <w:t xml:space="preserve"> </w:t>
      </w:r>
      <w:r w:rsidR="00CC7E83" w:rsidRPr="00CC7E83">
        <w:rPr>
          <w:rFonts w:ascii="Garamond" w:hAnsi="Garamond" w:cs="Garamond"/>
          <w:i/>
        </w:rPr>
        <w:t>(</w:t>
      </w:r>
      <w:proofErr w:type="spellStart"/>
      <w:r w:rsidR="00CC7E83" w:rsidRPr="00CC7E83">
        <w:rPr>
          <w:rFonts w:ascii="Garamond" w:hAnsi="Garamond" w:cs="Garamond"/>
          <w:i/>
        </w:rPr>
        <w:t>All</w:t>
      </w:r>
      <w:proofErr w:type="spellEnd"/>
      <w:r w:rsidR="00CC7E83" w:rsidRPr="00CC7E83">
        <w:rPr>
          <w:rFonts w:ascii="Garamond" w:hAnsi="Garamond" w:cs="Garamond"/>
          <w:i/>
        </w:rPr>
        <w:t xml:space="preserve">. </w:t>
      </w:r>
      <w:r w:rsidR="004E257A">
        <w:rPr>
          <w:rFonts w:ascii="Garamond" w:hAnsi="Garamond" w:cs="Garamond"/>
          <w:i/>
        </w:rPr>
        <w:t>E</w:t>
      </w:r>
      <w:r w:rsidR="00CC7E83" w:rsidRPr="00CC7E83">
        <w:rPr>
          <w:rFonts w:ascii="Garamond" w:hAnsi="Garamond" w:cs="Garamond"/>
          <w:i/>
        </w:rPr>
        <w:t xml:space="preserve">lenco </w:t>
      </w:r>
      <w:r w:rsidR="004E257A">
        <w:rPr>
          <w:rFonts w:ascii="Garamond" w:hAnsi="Garamond" w:cs="Garamond"/>
          <w:i/>
        </w:rPr>
        <w:t>n</w:t>
      </w:r>
      <w:r w:rsidR="00CC7E83" w:rsidRPr="00CC7E83">
        <w:rPr>
          <w:rFonts w:ascii="Garamond" w:hAnsi="Garamond" w:cs="Garamond"/>
          <w:i/>
        </w:rPr>
        <w:t xml:space="preserve">. </w:t>
      </w:r>
      <w:r w:rsidR="003F1CD3">
        <w:rPr>
          <w:rFonts w:ascii="Garamond" w:hAnsi="Garamond" w:cs="Garamond"/>
          <w:i/>
        </w:rPr>
        <w:t>2</w:t>
      </w:r>
      <w:r w:rsidR="00CC7E83" w:rsidRPr="00CC7E83">
        <w:rPr>
          <w:rFonts w:ascii="Garamond" w:hAnsi="Garamond" w:cs="Garamond"/>
          <w:i/>
        </w:rPr>
        <w:t>).</w:t>
      </w:r>
    </w:p>
    <w:p w14:paraId="1E6E69A9" w14:textId="3E0F8168" w:rsidR="000A3385" w:rsidRDefault="000A3385" w:rsidP="000A338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907D97">
        <w:rPr>
          <w:rFonts w:ascii="Garamond" w:hAnsi="Garamond" w:cs="Garamond"/>
        </w:rPr>
        <w:t>Il Consiglio</w:t>
      </w:r>
      <w:r w:rsidR="00F03BCE">
        <w:rPr>
          <w:rFonts w:ascii="Garamond" w:hAnsi="Garamond" w:cs="Garamond"/>
        </w:rPr>
        <w:t xml:space="preserve"> </w:t>
      </w:r>
      <w:r w:rsidRPr="00907D97">
        <w:rPr>
          <w:rFonts w:ascii="Garamond" w:hAnsi="Garamond" w:cs="Garamond"/>
        </w:rPr>
        <w:t>prende atto</w:t>
      </w:r>
      <w:r w:rsidR="00F03BCE">
        <w:rPr>
          <w:rFonts w:ascii="Garamond" w:hAnsi="Garamond" w:cs="Garamond"/>
        </w:rPr>
        <w:t>.</w:t>
      </w:r>
    </w:p>
    <w:p w14:paraId="61ACFE10" w14:textId="77C0811A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F25CB1E" w14:textId="57EDFD5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1DACDA" w14:textId="6D7D1FC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3812EA" w14:textId="263A991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10BBFC" w14:textId="6A08933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0417DE" w14:textId="461481A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BED3FD" w14:textId="02D74F1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26925" w14:textId="0C887BF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08CD88" w14:textId="4BC1BE9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B954C9" w14:textId="7AF68A1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1D9EB4" w14:textId="0E5E385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A3DFA8" w14:textId="5CC8148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2C7AF53" w14:textId="419DAC7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8ED21C0" w14:textId="1C34A429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A8A7178" w14:textId="1C2FC1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1AE707" w14:textId="761DDF3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0A3658" w14:textId="69D3D2A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E45B7F8" w14:textId="70EF116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E7B0604" w14:textId="70A2957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4C605A" w14:textId="1519350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147A08" w14:textId="439A3DA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F3B103A" w14:textId="67EA372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F534C02" w14:textId="5997A4F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A0996F" w14:textId="112AFAE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E89057" w14:textId="4CF62F5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825534" w14:textId="720B5B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E11AD" w14:textId="6EB8E78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97CD8F" w14:textId="77777777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AB7DEB4" w14:textId="26F2A14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5229CC7" w14:textId="2B51889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1F289EF" w14:textId="320DEB88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117C33" w14:textId="48D6886B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3C4D2E" w14:textId="4969D585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C313A29" w14:textId="079137DA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184A89" w14:textId="77777777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D630BD" w14:textId="5CADB221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E97718F" w14:textId="77777777" w:rsidR="00F03BCE" w:rsidRDefault="00F03BCE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F269EEF" w14:textId="77777777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7A10B78" w14:textId="4841A78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68B724" w14:textId="617ECAE3" w:rsidR="003B0CF0" w:rsidRPr="003B0CF0" w:rsidRDefault="003B0CF0" w:rsidP="003B0CF0">
      <w:pPr>
        <w:pStyle w:val="Paragrafoelenco"/>
        <w:numPr>
          <w:ilvl w:val="0"/>
          <w:numId w:val="3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3B0CF0">
        <w:rPr>
          <w:rFonts w:ascii="Garamond" w:hAnsi="Garamond"/>
          <w:b/>
          <w:sz w:val="22"/>
          <w:szCs w:val="22"/>
        </w:rPr>
        <w:lastRenderedPageBreak/>
        <w:t>Fondo di Ricerca di Ateneo – esercizio 2024: criteri di assegnazione ai Dipartimenti</w:t>
      </w:r>
    </w:p>
    <w:p w14:paraId="34B8CE60" w14:textId="77B6823D" w:rsidR="00A67CA5" w:rsidRDefault="00F76E82" w:rsidP="00CC7E83">
      <w:pPr>
        <w:contextualSpacing/>
        <w:jc w:val="both"/>
        <w:rPr>
          <w:rFonts w:ascii="Garamond" w:hAnsi="Garamond"/>
          <w:bCs/>
        </w:rPr>
      </w:pPr>
      <w:r w:rsidRPr="00F76E82">
        <w:rPr>
          <w:rFonts w:ascii="Garamond" w:hAnsi="Garamond"/>
          <w:bCs/>
        </w:rPr>
        <w:t xml:space="preserve">Il Presidente comunica che il Senato </w:t>
      </w:r>
      <w:r>
        <w:rPr>
          <w:rFonts w:ascii="Garamond" w:hAnsi="Garamond"/>
          <w:bCs/>
        </w:rPr>
        <w:t>A</w:t>
      </w:r>
      <w:r w:rsidRPr="00F76E82">
        <w:rPr>
          <w:rFonts w:ascii="Garamond" w:hAnsi="Garamond"/>
          <w:bCs/>
        </w:rPr>
        <w:t>ccademico nella seduta del 27 febbraio 2024 (</w:t>
      </w:r>
      <w:proofErr w:type="spellStart"/>
      <w:r w:rsidRPr="00F76E82">
        <w:rPr>
          <w:rFonts w:ascii="Garamond" w:hAnsi="Garamond"/>
          <w:bCs/>
          <w:i/>
        </w:rPr>
        <w:t>All</w:t>
      </w:r>
      <w:proofErr w:type="spellEnd"/>
      <w:r w:rsidRPr="00F76E82">
        <w:rPr>
          <w:rFonts w:ascii="Garamond" w:hAnsi="Garamond"/>
          <w:bCs/>
          <w:i/>
        </w:rPr>
        <w:t>. n. 3</w:t>
      </w:r>
      <w:r w:rsidRPr="00F76E82">
        <w:rPr>
          <w:rFonts w:ascii="Garamond" w:hAnsi="Garamond"/>
          <w:bCs/>
        </w:rPr>
        <w:t>) ha deliberato sui criteri di assegnazione ai Dipartimenti del Fondo di Ricerca di Ateneo 2024</w:t>
      </w:r>
      <w:r>
        <w:rPr>
          <w:rFonts w:ascii="Garamond" w:hAnsi="Garamond"/>
          <w:bCs/>
        </w:rPr>
        <w:t>. Nella stessa delibera si chiede ai Dipartimenti di deliberare sull’impiego delle risorse assegnate scegliendo fra le aree indicate che il Presidente elenca.</w:t>
      </w:r>
    </w:p>
    <w:p w14:paraId="2FAF4FD4" w14:textId="3469BE48" w:rsidR="00F76E82" w:rsidRDefault="00F76E82" w:rsidP="00CC7E83">
      <w:pPr>
        <w:contextualSpacing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Il Presidente comunica che la somma assegnata al Dipartimento di Giurisprudenza è di € 110.420,00.</w:t>
      </w:r>
    </w:p>
    <w:p w14:paraId="57B5AD37" w14:textId="6FC307BF" w:rsidR="00F76E82" w:rsidRDefault="00F76E82" w:rsidP="00CC7E83">
      <w:pPr>
        <w:contextualSpacing/>
        <w:jc w:val="both"/>
        <w:rPr>
          <w:rFonts w:ascii="Garamond" w:hAnsi="Garamond"/>
          <w:bCs/>
        </w:rPr>
      </w:pPr>
    </w:p>
    <w:p w14:paraId="280D1264" w14:textId="35BBCC89" w:rsidR="00F76E82" w:rsidRDefault="00F76E82" w:rsidP="00CC7E83">
      <w:pPr>
        <w:contextualSpacing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Il Consiglio dopo partecipata discussione, all’unanimità</w:t>
      </w:r>
    </w:p>
    <w:p w14:paraId="00A261E4" w14:textId="70920B31" w:rsidR="00F76E82" w:rsidRDefault="00F76E82" w:rsidP="00CC7E83">
      <w:pPr>
        <w:contextualSpacing/>
        <w:jc w:val="both"/>
        <w:rPr>
          <w:rFonts w:ascii="Garamond" w:hAnsi="Garamond"/>
          <w:bCs/>
        </w:rPr>
      </w:pPr>
    </w:p>
    <w:p w14:paraId="2DC44CD1" w14:textId="08373A61" w:rsidR="00F76E82" w:rsidRPr="00F10292" w:rsidRDefault="00F76E82" w:rsidP="00F10292">
      <w:pPr>
        <w:contextualSpacing/>
        <w:jc w:val="center"/>
        <w:rPr>
          <w:rFonts w:ascii="Garamond" w:hAnsi="Garamond"/>
          <w:b/>
          <w:bCs/>
        </w:rPr>
      </w:pPr>
      <w:r w:rsidRPr="00F10292">
        <w:rPr>
          <w:rFonts w:ascii="Garamond" w:hAnsi="Garamond"/>
          <w:b/>
          <w:bCs/>
        </w:rPr>
        <w:t>DELIBERA</w:t>
      </w:r>
    </w:p>
    <w:p w14:paraId="49C754F8" w14:textId="7F13995A" w:rsidR="00F76E82" w:rsidRDefault="00F76E82" w:rsidP="00CC7E83">
      <w:pPr>
        <w:contextualSpacing/>
        <w:jc w:val="both"/>
        <w:rPr>
          <w:rFonts w:ascii="Garamond" w:hAnsi="Garamond"/>
          <w:bCs/>
        </w:rPr>
      </w:pPr>
    </w:p>
    <w:p w14:paraId="2DEEFF64" w14:textId="51EFBF5E" w:rsidR="00F76E82" w:rsidRDefault="00F76E82" w:rsidP="00CC7E83">
      <w:pPr>
        <w:contextualSpacing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di </w:t>
      </w:r>
      <w:r w:rsidR="00F10292">
        <w:rPr>
          <w:rFonts w:ascii="Garamond" w:hAnsi="Garamond"/>
          <w:bCs/>
        </w:rPr>
        <w:t>optare per la ripartizione pro-capite del finanziamento concesso dando mandato alla segreteria amministrativa di effettuare le necessarie operazioni contabili e di trasmettere, come richiesto, copia della presente delibera all’Area Progettazione, Valorizzazione e Valutazione della Ricerca.</w:t>
      </w:r>
    </w:p>
    <w:p w14:paraId="4166E3BB" w14:textId="77777777" w:rsidR="00F76E82" w:rsidRPr="00F76E82" w:rsidRDefault="00F76E82" w:rsidP="00CC7E83">
      <w:pPr>
        <w:contextualSpacing/>
        <w:jc w:val="both"/>
        <w:rPr>
          <w:rFonts w:ascii="Garamond" w:hAnsi="Garamond"/>
          <w:bCs/>
        </w:rPr>
      </w:pPr>
    </w:p>
    <w:p w14:paraId="096DFB83" w14:textId="77777777" w:rsidR="00CE0B45" w:rsidRDefault="00CE0B45" w:rsidP="00CE0B45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Verdana" w:hAnsi="Verdana" w:cs="Verdana"/>
          <w:i/>
          <w:iCs/>
          <w:sz w:val="18"/>
          <w:szCs w:val="18"/>
        </w:rPr>
      </w:pPr>
      <w:r>
        <w:rPr>
          <w:rFonts w:ascii="Verdana" w:hAnsi="Verdana" w:cs="Verdana"/>
          <w:i/>
          <w:iCs/>
          <w:sz w:val="18"/>
          <w:szCs w:val="18"/>
        </w:rPr>
        <w:t>***</w:t>
      </w:r>
    </w:p>
    <w:p w14:paraId="071E175B" w14:textId="2872C2B2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3E8D3" w14:textId="0C27CF68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E4C79B5" w14:textId="06E6060D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182C669" w14:textId="510291FF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AA7B408" w14:textId="3EB2934A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C94570" w14:textId="77777777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E8883A" w14:textId="54BF0651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F6224D2" w14:textId="332B6C80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3EE26AB" w14:textId="4805E203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BC5818" w14:textId="688C63BD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DB2D63" w14:textId="2F69261A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E78617" w14:textId="67E7C46F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167C6F1" w14:textId="4547E59D" w:rsidR="00243123" w:rsidRDefault="00243123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409E9C" w14:textId="377BF5DC" w:rsidR="00243123" w:rsidRDefault="00243123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93BF48" w14:textId="241DF62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C787369" w14:textId="23F03CB1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5518F5" w14:textId="25AB53DC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CE521" w14:textId="41AF0465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48759F" w14:textId="60D55A48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F5705E" w14:textId="29E4BBCA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704EEC0" w14:textId="234828B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24E128D" w14:textId="282A758E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FEC8340" w14:textId="2F743712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717B18" w14:textId="548BFB1E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2D9EF8" w14:textId="0638473F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11E360" w14:textId="214CA92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501F764" w14:textId="077C6FFA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BE08995" w14:textId="000B091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67DF9D" w14:textId="25FA6F5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38E33E6" w14:textId="5169C97B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636619" w14:textId="1A50B4EF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3A0539" w14:textId="7777777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2019B6" w14:textId="1F0FB6F0" w:rsidR="003B0CF0" w:rsidRPr="003B0CF0" w:rsidRDefault="003B0CF0" w:rsidP="003B0CF0">
      <w:pPr>
        <w:pStyle w:val="Paragrafoelenco"/>
        <w:numPr>
          <w:ilvl w:val="0"/>
          <w:numId w:val="3"/>
        </w:numPr>
        <w:spacing w:before="100" w:beforeAutospacing="1" w:after="100" w:afterAutospacing="1"/>
        <w:rPr>
          <w:rFonts w:ascii="Garamond" w:hAnsi="Garamond"/>
          <w:b/>
          <w:i/>
          <w:sz w:val="22"/>
          <w:szCs w:val="22"/>
        </w:rPr>
      </w:pPr>
      <w:r w:rsidRPr="003B0CF0">
        <w:rPr>
          <w:rFonts w:ascii="Garamond" w:hAnsi="Garamond"/>
          <w:b/>
          <w:sz w:val="22"/>
          <w:szCs w:val="22"/>
        </w:rPr>
        <w:lastRenderedPageBreak/>
        <w:t xml:space="preserve">Accordo fra dipartimenti per ripartizione progetto WP </w:t>
      </w:r>
      <w:r w:rsidRPr="003B0CF0">
        <w:rPr>
          <w:rFonts w:ascii="Garamond" w:hAnsi="Garamond"/>
          <w:b/>
          <w:i/>
          <w:sz w:val="22"/>
          <w:szCs w:val="22"/>
        </w:rPr>
        <w:t>“Sostenibilità e società civile: orientare stili di vita”</w:t>
      </w:r>
    </w:p>
    <w:p w14:paraId="5EFE2B82" w14:textId="296D220A" w:rsidR="007D4587" w:rsidRPr="00F10292" w:rsidRDefault="00F10292" w:rsidP="00F10292">
      <w:pPr>
        <w:spacing w:before="100" w:beforeAutospacing="1" w:after="100" w:afterAutospacing="1" w:line="256" w:lineRule="auto"/>
        <w:ind w:left="360"/>
        <w:contextualSpacing/>
        <w:rPr>
          <w:rFonts w:ascii="Garamond" w:hAnsi="Garamond"/>
          <w:i/>
          <w:sz w:val="22"/>
          <w:szCs w:val="22"/>
          <w:lang w:eastAsia="en-US"/>
        </w:rPr>
      </w:pPr>
      <w:r w:rsidRPr="00F10292">
        <w:rPr>
          <w:rFonts w:ascii="Garamond" w:hAnsi="Garamond"/>
          <w:sz w:val="22"/>
          <w:szCs w:val="22"/>
          <w:lang w:eastAsia="en-US"/>
        </w:rPr>
        <w:t xml:space="preserve">Il Presidente comunica che la prof.ssa Silvia Angeletti ha trasmesso la bozza di accordo fra i dipartimenti coinvolti del progetto WP </w:t>
      </w:r>
      <w:r w:rsidRPr="00F10292">
        <w:rPr>
          <w:rFonts w:ascii="Garamond" w:hAnsi="Garamond"/>
          <w:i/>
          <w:sz w:val="22"/>
          <w:szCs w:val="22"/>
          <w:lang w:eastAsia="en-US"/>
        </w:rPr>
        <w:t>“Sostenibilità e società civile: orientare gli stili di vita”</w:t>
      </w:r>
      <w:r>
        <w:rPr>
          <w:rFonts w:ascii="Garamond" w:hAnsi="Garamond"/>
          <w:i/>
          <w:sz w:val="22"/>
          <w:szCs w:val="22"/>
          <w:lang w:eastAsia="en-US"/>
        </w:rPr>
        <w:t xml:space="preserve"> (</w:t>
      </w:r>
      <w:proofErr w:type="spellStart"/>
      <w:r>
        <w:rPr>
          <w:rFonts w:ascii="Garamond" w:hAnsi="Garamond"/>
          <w:i/>
          <w:sz w:val="22"/>
          <w:szCs w:val="22"/>
          <w:lang w:eastAsia="en-US"/>
        </w:rPr>
        <w:t>All</w:t>
      </w:r>
      <w:proofErr w:type="spellEnd"/>
      <w:r>
        <w:rPr>
          <w:rFonts w:ascii="Garamond" w:hAnsi="Garamond"/>
          <w:i/>
          <w:sz w:val="22"/>
          <w:szCs w:val="22"/>
          <w:lang w:eastAsia="en-US"/>
        </w:rPr>
        <w:t>. n. 4)</w:t>
      </w:r>
    </w:p>
    <w:p w14:paraId="12040579" w14:textId="24991A1A" w:rsidR="00F10292" w:rsidRDefault="00F10292" w:rsidP="00F10292">
      <w:pPr>
        <w:spacing w:before="100" w:beforeAutospacing="1" w:after="100" w:afterAutospacing="1" w:line="256" w:lineRule="auto"/>
        <w:ind w:left="360"/>
        <w:contextualSpacing/>
        <w:rPr>
          <w:rFonts w:ascii="Garamond" w:hAnsi="Garamond"/>
          <w:sz w:val="22"/>
          <w:szCs w:val="22"/>
          <w:lang w:eastAsia="en-US"/>
        </w:rPr>
      </w:pPr>
      <w:r w:rsidRPr="00F10292">
        <w:rPr>
          <w:rFonts w:ascii="Garamond" w:hAnsi="Garamond"/>
          <w:sz w:val="22"/>
          <w:szCs w:val="22"/>
          <w:lang w:eastAsia="en-US"/>
        </w:rPr>
        <w:t>Il Presidente da la parola alla prof.ssa Angeletti che illustra l’accordo.</w:t>
      </w:r>
    </w:p>
    <w:p w14:paraId="208B2E97" w14:textId="168713DA" w:rsidR="00F10292" w:rsidRDefault="00F10292" w:rsidP="00F10292">
      <w:pPr>
        <w:spacing w:before="100" w:beforeAutospacing="1" w:after="100" w:afterAutospacing="1" w:line="256" w:lineRule="auto"/>
        <w:ind w:left="360"/>
        <w:contextualSpacing/>
        <w:rPr>
          <w:rFonts w:ascii="Garamond" w:hAnsi="Garamond"/>
          <w:sz w:val="22"/>
          <w:szCs w:val="22"/>
          <w:lang w:eastAsia="en-US"/>
        </w:rPr>
      </w:pPr>
    </w:p>
    <w:p w14:paraId="57114020" w14:textId="58831771" w:rsidR="00F10292" w:rsidRPr="00F10292" w:rsidRDefault="00F10292" w:rsidP="00F10292">
      <w:pPr>
        <w:spacing w:before="100" w:beforeAutospacing="1" w:after="100" w:afterAutospacing="1" w:line="256" w:lineRule="auto"/>
        <w:ind w:left="360"/>
        <w:contextualSpacing/>
        <w:rPr>
          <w:rFonts w:ascii="Garamond" w:hAnsi="Garamond"/>
          <w:sz w:val="22"/>
          <w:szCs w:val="22"/>
          <w:lang w:eastAsia="en-US"/>
        </w:rPr>
      </w:pPr>
      <w:r>
        <w:rPr>
          <w:rFonts w:ascii="Garamond" w:hAnsi="Garamond"/>
          <w:sz w:val="22"/>
          <w:szCs w:val="22"/>
          <w:lang w:eastAsia="en-US"/>
        </w:rPr>
        <w:t>Il Consiglio, unanime, autorizza il Direttore del Dipartimento alla firma dell’accordo</w:t>
      </w:r>
    </w:p>
    <w:p w14:paraId="0B9419CA" w14:textId="4BAE0132" w:rsidR="007D4587" w:rsidRPr="00F10292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sz w:val="22"/>
          <w:szCs w:val="22"/>
          <w:lang w:eastAsia="en-US"/>
        </w:rPr>
      </w:pPr>
    </w:p>
    <w:p w14:paraId="6D70B873" w14:textId="1860F317" w:rsidR="007D4587" w:rsidRPr="00F10292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sz w:val="22"/>
          <w:szCs w:val="22"/>
          <w:lang w:eastAsia="en-US"/>
        </w:rPr>
      </w:pPr>
    </w:p>
    <w:p w14:paraId="5A5A6EA1" w14:textId="5A52F5F2" w:rsidR="007D4587" w:rsidRPr="00F10292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sz w:val="22"/>
          <w:szCs w:val="22"/>
          <w:lang w:eastAsia="en-US"/>
        </w:rPr>
      </w:pPr>
    </w:p>
    <w:p w14:paraId="3BB22E7D" w14:textId="3DAE48A1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2250C72" w14:textId="425B67F3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7AFBCC1" w14:textId="3BE90C09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67F7987" w14:textId="13661C18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F50757F" w14:textId="5CB86C7D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2A26F212" w14:textId="33215D47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2204443D" w14:textId="18BA8AAA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7665F91" w14:textId="3D6D2647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1F623B26" w14:textId="00150525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1731AC8" w14:textId="77D7494A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1923932C" w14:textId="04D1B90F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CB51F28" w14:textId="4B792FE6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32F79D4" w14:textId="4F616360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62E3DE8" w14:textId="1709CA92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DACFBFB" w14:textId="204BCE30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1731C09C" w14:textId="6AB6EAD9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65C804B" w14:textId="25B28195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C21FDC8" w14:textId="4F11B487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54774D5" w14:textId="77777777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5F33891F" w14:textId="57205928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F0926C8" w14:textId="6D217290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3734E916" w14:textId="06F4FA3A" w:rsidR="007D4587" w:rsidRDefault="007D4587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F303D10" w14:textId="78A37F47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3356B95C" w14:textId="2111CDEC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315A5DC" w14:textId="3088BB92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89090EE" w14:textId="2D14B97A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F1C4DF2" w14:textId="4BE70179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8306083" w14:textId="72F36E75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FE17BDB" w14:textId="08597C6B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C06D216" w14:textId="5CB67F31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03A558A" w14:textId="38F067B3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79C70C53" w14:textId="6430C53C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3E0B7D04" w14:textId="59C7E3B5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4778E1D" w14:textId="5993D5EF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17832524" w14:textId="1D349E76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06AFDA2E" w14:textId="2351CADD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13E043F3" w14:textId="1D9B7594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FFA805C" w14:textId="781B4234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8C7BD9A" w14:textId="31C18866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89A8785" w14:textId="0B4DEAB0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47310E98" w14:textId="4009C0F3" w:rsidR="003B0CF0" w:rsidRDefault="003B0CF0" w:rsidP="007D4587">
      <w:pPr>
        <w:pStyle w:val="Paragrafoelenco"/>
        <w:spacing w:before="100" w:beforeAutospacing="1" w:after="100" w:afterAutospacing="1" w:line="256" w:lineRule="auto"/>
        <w:ind w:left="720"/>
        <w:contextualSpacing/>
        <w:rPr>
          <w:rFonts w:ascii="Garamond" w:hAnsi="Garamond"/>
          <w:b/>
          <w:sz w:val="22"/>
          <w:szCs w:val="22"/>
          <w:lang w:eastAsia="en-US"/>
        </w:rPr>
      </w:pPr>
    </w:p>
    <w:p w14:paraId="6F055A5F" w14:textId="77B39BA3" w:rsidR="003B0CF0" w:rsidRPr="003B0CF0" w:rsidRDefault="003B0CF0" w:rsidP="003B0CF0">
      <w:pPr>
        <w:pStyle w:val="Paragrafoelenco"/>
        <w:numPr>
          <w:ilvl w:val="0"/>
          <w:numId w:val="3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3B0CF0">
        <w:rPr>
          <w:rFonts w:ascii="Garamond" w:hAnsi="Garamond"/>
          <w:b/>
          <w:sz w:val="22"/>
          <w:szCs w:val="22"/>
        </w:rPr>
        <w:lastRenderedPageBreak/>
        <w:t>Approvazione accordo Extra UE – Doppio titolo</w:t>
      </w:r>
    </w:p>
    <w:p w14:paraId="4C9CF95A" w14:textId="646F0E4F" w:rsidR="00B110F2" w:rsidRDefault="00F102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>Il Presidente comunica che l’Ufficio Erasmus del Dipartimento ha trasmesso l’Accordo specifico per l’istituzione di un programma di doppia laurea tra l’Università degli Studi di Perugia e la Facoltà di Giurisprudenza di Sao Bernardo do Campo (FDSBC) – Brasile</w:t>
      </w:r>
      <w:r w:rsidR="0041313A">
        <w:rPr>
          <w:rFonts w:ascii="Garamond" w:hAnsi="Garamond" w:cs="Garamond"/>
        </w:rPr>
        <w:t xml:space="preserve"> </w:t>
      </w:r>
      <w:r w:rsidR="0041313A" w:rsidRPr="0041313A">
        <w:rPr>
          <w:rFonts w:ascii="Garamond" w:hAnsi="Garamond" w:cs="Garamond"/>
          <w:i/>
        </w:rPr>
        <w:t>(</w:t>
      </w:r>
      <w:proofErr w:type="spellStart"/>
      <w:r w:rsidR="0041313A" w:rsidRPr="0041313A">
        <w:rPr>
          <w:rFonts w:ascii="Garamond" w:hAnsi="Garamond" w:cs="Garamond"/>
          <w:i/>
        </w:rPr>
        <w:t>All</w:t>
      </w:r>
      <w:proofErr w:type="spellEnd"/>
      <w:r w:rsidR="0041313A" w:rsidRPr="0041313A">
        <w:rPr>
          <w:rFonts w:ascii="Garamond" w:hAnsi="Garamond" w:cs="Garamond"/>
          <w:i/>
        </w:rPr>
        <w:t>. n. 5)</w:t>
      </w:r>
    </w:p>
    <w:p w14:paraId="1F8E4849" w14:textId="7BF7AF9C" w:rsidR="00F10292" w:rsidRDefault="00F102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Presidente da la parola al dott. Jacopo </w:t>
      </w:r>
      <w:proofErr w:type="spellStart"/>
      <w:r>
        <w:rPr>
          <w:rFonts w:ascii="Garamond" w:hAnsi="Garamond" w:cs="Garamond"/>
        </w:rPr>
        <w:t>Paffarini</w:t>
      </w:r>
      <w:proofErr w:type="spellEnd"/>
      <w:r>
        <w:rPr>
          <w:rFonts w:ascii="Garamond" w:hAnsi="Garamond" w:cs="Garamond"/>
        </w:rPr>
        <w:t xml:space="preserve"> che illustra l’accordo.</w:t>
      </w:r>
    </w:p>
    <w:p w14:paraId="10306DF3" w14:textId="3AD067BD" w:rsidR="002E5EFF" w:rsidRDefault="002E5EFF" w:rsidP="002E5EFF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Presidente comunica che l’Ufficio Erasmus del Dipartimento ha trasmesso l’Accordo specifico per l’istituzione di un programma di doppia laurea tra l’Università degli Studi di Perugia e la </w:t>
      </w:r>
      <w:proofErr w:type="spellStart"/>
      <w:r>
        <w:rPr>
          <w:rFonts w:ascii="Garamond" w:hAnsi="Garamond" w:cs="Garamond"/>
        </w:rPr>
        <w:t>Comision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Estatal</w:t>
      </w:r>
      <w:proofErr w:type="spellEnd"/>
      <w:r>
        <w:rPr>
          <w:rFonts w:ascii="Garamond" w:hAnsi="Garamond" w:cs="Garamond"/>
        </w:rPr>
        <w:t xml:space="preserve"> de </w:t>
      </w:r>
      <w:proofErr w:type="spellStart"/>
      <w:r>
        <w:rPr>
          <w:rFonts w:ascii="Garamond" w:hAnsi="Garamond" w:cs="Garamond"/>
        </w:rPr>
        <w:t>Derechos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Humanos</w:t>
      </w:r>
      <w:proofErr w:type="spellEnd"/>
      <w:r>
        <w:rPr>
          <w:rFonts w:ascii="Garamond" w:hAnsi="Garamond" w:cs="Garamond"/>
        </w:rPr>
        <w:t xml:space="preserve"> del </w:t>
      </w:r>
      <w:proofErr w:type="spellStart"/>
      <w:r>
        <w:rPr>
          <w:rFonts w:ascii="Garamond" w:hAnsi="Garamond" w:cs="Garamond"/>
        </w:rPr>
        <w:t>Estado</w:t>
      </w:r>
      <w:proofErr w:type="spellEnd"/>
      <w:r>
        <w:rPr>
          <w:rFonts w:ascii="Garamond" w:hAnsi="Garamond" w:cs="Garamond"/>
        </w:rPr>
        <w:t xml:space="preserve"> de </w:t>
      </w:r>
      <w:proofErr w:type="spellStart"/>
      <w:r>
        <w:rPr>
          <w:rFonts w:ascii="Garamond" w:hAnsi="Garamond" w:cs="Garamond"/>
        </w:rPr>
        <w:t>Nuevo</w:t>
      </w:r>
      <w:proofErr w:type="spellEnd"/>
      <w:r>
        <w:rPr>
          <w:rFonts w:ascii="Garamond" w:hAnsi="Garamond" w:cs="Garamond"/>
        </w:rPr>
        <w:t xml:space="preserve"> Leon</w:t>
      </w:r>
      <w:r>
        <w:rPr>
          <w:rFonts w:ascii="Garamond" w:hAnsi="Garamond" w:cs="Garamond"/>
        </w:rPr>
        <w:t xml:space="preserve"> – </w:t>
      </w:r>
      <w:r>
        <w:rPr>
          <w:rFonts w:ascii="Garamond" w:hAnsi="Garamond" w:cs="Garamond"/>
        </w:rPr>
        <w:t>Messico</w:t>
      </w:r>
      <w:r>
        <w:rPr>
          <w:rFonts w:ascii="Garamond" w:hAnsi="Garamond" w:cs="Garamond"/>
        </w:rPr>
        <w:t xml:space="preserve"> </w:t>
      </w:r>
      <w:r w:rsidRPr="0041313A">
        <w:rPr>
          <w:rFonts w:ascii="Garamond" w:hAnsi="Garamond" w:cs="Garamond"/>
          <w:i/>
        </w:rPr>
        <w:t>(</w:t>
      </w:r>
      <w:proofErr w:type="spellStart"/>
      <w:r w:rsidRPr="0041313A">
        <w:rPr>
          <w:rFonts w:ascii="Garamond" w:hAnsi="Garamond" w:cs="Garamond"/>
          <w:i/>
        </w:rPr>
        <w:t>All</w:t>
      </w:r>
      <w:proofErr w:type="spellEnd"/>
      <w:r w:rsidRPr="0041313A">
        <w:rPr>
          <w:rFonts w:ascii="Garamond" w:hAnsi="Garamond" w:cs="Garamond"/>
          <w:i/>
        </w:rPr>
        <w:t xml:space="preserve">. n. </w:t>
      </w:r>
      <w:r>
        <w:rPr>
          <w:rFonts w:ascii="Garamond" w:hAnsi="Garamond" w:cs="Garamond"/>
          <w:i/>
        </w:rPr>
        <w:t>6</w:t>
      </w:r>
      <w:r w:rsidRPr="0041313A">
        <w:rPr>
          <w:rFonts w:ascii="Garamond" w:hAnsi="Garamond" w:cs="Garamond"/>
          <w:i/>
        </w:rPr>
        <w:t>)</w:t>
      </w:r>
    </w:p>
    <w:p w14:paraId="2CF6CD62" w14:textId="1331F4BB" w:rsidR="002E5EFF" w:rsidRDefault="002E5EFF" w:rsidP="002E5EFF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>Il Presidente illustra l’accordo.</w:t>
      </w:r>
    </w:p>
    <w:p w14:paraId="6818DEAB" w14:textId="1D232EA6" w:rsidR="00F10292" w:rsidRDefault="00F102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C158B0" w14:textId="52CD651F" w:rsidR="00F10292" w:rsidRDefault="00F102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Consiglio, unanime, approva la sottoscrizione </w:t>
      </w:r>
      <w:r w:rsidR="002E5EFF">
        <w:rPr>
          <w:rFonts w:ascii="Garamond" w:hAnsi="Garamond" w:cs="Garamond"/>
        </w:rPr>
        <w:t>degli accordi sopra indicati</w:t>
      </w:r>
      <w:r>
        <w:rPr>
          <w:rFonts w:ascii="Garamond" w:hAnsi="Garamond" w:cs="Garamond"/>
        </w:rPr>
        <w:t xml:space="preserve"> dando mandato alla segreteria amministrativa di trasmettere copia della presente delibera all’Ufficio relazioni Internazionali dell’Ateneo.</w:t>
      </w:r>
    </w:p>
    <w:p w14:paraId="77549ABE" w14:textId="03C16B3B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E3B61D2" w14:textId="37246F49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BCE0DA1" w14:textId="7AED7F40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437A913" w14:textId="665DE3E4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AFC7F30" w14:textId="03A83AB8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7E155FF" w14:textId="4AACF778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89E9CA5" w14:textId="27EC4EEB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F9C5335" w14:textId="1B30D6D2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BAE0377" w14:textId="1DC7C985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48AAC44" w14:textId="26FF61FB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E5E9348" w14:textId="7D44F45D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5F915D" w14:textId="4258871C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440D58" w14:textId="22C0D072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A097955" w14:textId="38809C81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900C68C" w14:textId="6DCDBFD9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945E39E" w14:textId="5939DA92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82F965" w14:textId="0AA64FD1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50BA47" w14:textId="1906F5DC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B12B803" w14:textId="582A22AE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815403" w14:textId="7380D905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127E2B" w14:textId="2D7EFA15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B4CD5E3" w14:textId="4DB652A3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8D03B7" w14:textId="4AD46EC7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AAA654" w14:textId="77BBBCC7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8461D71" w14:textId="34E481B2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505711" w14:textId="4E28F301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3FF4050" w14:textId="4252F376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52CAC4" w14:textId="1A396CF7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15F635" w14:textId="6D931BC1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F9CA669" w14:textId="77A8E82D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E004FA" w14:textId="6F25BCBE" w:rsidR="00B110F2" w:rsidRDefault="00B110F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5C6C142" w14:textId="04F0BAC0" w:rsidR="007D4587" w:rsidRDefault="007D4587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E2B8BE" w14:textId="4399EDD9" w:rsidR="0022464F" w:rsidRPr="00184F2B" w:rsidRDefault="00184F2B" w:rsidP="00184F2B">
      <w:pPr>
        <w:pStyle w:val="Paragrafoelenco"/>
        <w:numPr>
          <w:ilvl w:val="0"/>
          <w:numId w:val="3"/>
        </w:num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bookmarkStart w:id="0" w:name="_GoBack"/>
      <w:bookmarkEnd w:id="0"/>
      <w:r>
        <w:rPr>
          <w:rFonts w:ascii="Garamond" w:hAnsi="Garamond"/>
          <w:b/>
          <w:sz w:val="22"/>
          <w:szCs w:val="22"/>
        </w:rPr>
        <w:lastRenderedPageBreak/>
        <w:t>Nomina Cultori della Materia</w:t>
      </w:r>
    </w:p>
    <w:p w14:paraId="0B0D1DB3" w14:textId="77777777" w:rsidR="003203BA" w:rsidRDefault="003203BA" w:rsidP="003203BA">
      <w:pPr>
        <w:pStyle w:val="Paragrafoelenco"/>
        <w:tabs>
          <w:tab w:val="left" w:pos="426"/>
        </w:tabs>
        <w:spacing w:after="60"/>
        <w:ind w:left="720"/>
        <w:jc w:val="both"/>
        <w:rPr>
          <w:rFonts w:ascii="Garamond" w:hAnsi="Garamond"/>
          <w:b/>
        </w:rPr>
      </w:pPr>
    </w:p>
    <w:p w14:paraId="7120A81B" w14:textId="77777777" w:rsidR="008B7005" w:rsidRDefault="008B7005" w:rsidP="008B7005">
      <w:pPr>
        <w:tabs>
          <w:tab w:val="left" w:pos="426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Presidente comunica che è sono state presentate le seguenti richieste di nomina a Cultore della Materia:</w:t>
      </w:r>
    </w:p>
    <w:p w14:paraId="0CDE0434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0"/>
        <w:gridCol w:w="2686"/>
        <w:gridCol w:w="2691"/>
        <w:gridCol w:w="1553"/>
      </w:tblGrid>
      <w:tr w:rsidR="008B7005" w:rsidRPr="00076E58" w14:paraId="2380814E" w14:textId="77777777" w:rsidTr="00BF38F9">
        <w:tc>
          <w:tcPr>
            <w:tcW w:w="2130" w:type="dxa"/>
          </w:tcPr>
          <w:p w14:paraId="3C54040D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RICHIEDENTE</w:t>
            </w:r>
          </w:p>
        </w:tc>
        <w:tc>
          <w:tcPr>
            <w:tcW w:w="2686" w:type="dxa"/>
          </w:tcPr>
          <w:p w14:paraId="7E2C334C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CULTORE</w:t>
            </w:r>
          </w:p>
        </w:tc>
        <w:tc>
          <w:tcPr>
            <w:tcW w:w="2691" w:type="dxa"/>
          </w:tcPr>
          <w:p w14:paraId="00B8DCE1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INSEGNAMENTO</w:t>
            </w:r>
          </w:p>
          <w:p w14:paraId="4EFE575D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</w:tc>
        <w:tc>
          <w:tcPr>
            <w:tcW w:w="1553" w:type="dxa"/>
          </w:tcPr>
          <w:p w14:paraId="0E6A6A66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ALLEGATO</w:t>
            </w:r>
          </w:p>
        </w:tc>
      </w:tr>
      <w:tr w:rsidR="008B7005" w:rsidRPr="00076E58" w14:paraId="27524E8D" w14:textId="77777777" w:rsidTr="00BF38F9">
        <w:tc>
          <w:tcPr>
            <w:tcW w:w="2130" w:type="dxa"/>
          </w:tcPr>
          <w:p w14:paraId="13ED544C" w14:textId="77777777" w:rsidR="008B7005" w:rsidRPr="00076E58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12C79B9D" w14:textId="1CE6501F" w:rsidR="008B7005" w:rsidRPr="00076E58" w:rsidRDefault="0041313A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Prof. Andrea Sereni</w:t>
            </w:r>
          </w:p>
        </w:tc>
        <w:tc>
          <w:tcPr>
            <w:tcW w:w="2686" w:type="dxa"/>
          </w:tcPr>
          <w:p w14:paraId="02C259FF" w14:textId="77777777" w:rsidR="008B7005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0EA98BC3" w14:textId="4409DB3F" w:rsidR="008B7005" w:rsidRPr="00076E58" w:rsidRDefault="0041313A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Mattia DI FLORIO</w:t>
            </w:r>
          </w:p>
        </w:tc>
        <w:tc>
          <w:tcPr>
            <w:tcW w:w="2691" w:type="dxa"/>
          </w:tcPr>
          <w:p w14:paraId="16BDF7EB" w14:textId="77777777" w:rsidR="008B7005" w:rsidRDefault="0041313A" w:rsidP="008B7005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Diritto Penale (M-Z)</w:t>
            </w:r>
          </w:p>
          <w:p w14:paraId="1774A474" w14:textId="5E4B4483" w:rsidR="0041313A" w:rsidRPr="00076E58" w:rsidRDefault="0041313A" w:rsidP="008B7005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Diritto penale dell’Economia</w:t>
            </w:r>
          </w:p>
        </w:tc>
        <w:tc>
          <w:tcPr>
            <w:tcW w:w="1553" w:type="dxa"/>
          </w:tcPr>
          <w:p w14:paraId="70D5A93D" w14:textId="77777777" w:rsidR="008B7005" w:rsidRDefault="008B7005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4FCA84B7" w14:textId="69429C79" w:rsidR="008B7005" w:rsidRPr="00076E58" w:rsidRDefault="0041313A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6</w:t>
            </w:r>
          </w:p>
        </w:tc>
      </w:tr>
      <w:tr w:rsidR="00AC7B42" w:rsidRPr="00076E58" w14:paraId="73D4135C" w14:textId="77777777" w:rsidTr="00BF38F9">
        <w:tc>
          <w:tcPr>
            <w:tcW w:w="2130" w:type="dxa"/>
          </w:tcPr>
          <w:p w14:paraId="1AEA025C" w14:textId="77777777" w:rsidR="00AC7B42" w:rsidRDefault="00AC7B42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6873B4C7" w14:textId="421D987F" w:rsidR="00AC7B42" w:rsidRPr="00076E58" w:rsidRDefault="00AC7B42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Prof.</w:t>
            </w:r>
            <w:r w:rsidR="0041313A">
              <w:rPr>
                <w:rFonts w:ascii="Garamond" w:eastAsiaTheme="minorEastAsia" w:hAnsi="Garamond" w:cs="Garamond"/>
                <w:b/>
                <w:bCs/>
              </w:rPr>
              <w:t>ssa Stefania Stefanelli</w:t>
            </w:r>
          </w:p>
        </w:tc>
        <w:tc>
          <w:tcPr>
            <w:tcW w:w="2686" w:type="dxa"/>
          </w:tcPr>
          <w:p w14:paraId="237DBB56" w14:textId="77777777" w:rsidR="00AC7B42" w:rsidRDefault="00AC7B42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39EB12C1" w14:textId="07FF03D4" w:rsidR="00AC7B42" w:rsidRDefault="0041313A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Alessio PELLEGRINO</w:t>
            </w:r>
          </w:p>
        </w:tc>
        <w:tc>
          <w:tcPr>
            <w:tcW w:w="2691" w:type="dxa"/>
          </w:tcPr>
          <w:p w14:paraId="790473C4" w14:textId="77777777" w:rsidR="00AC7B42" w:rsidRDefault="0041313A" w:rsidP="008B7005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Istituzioni di Diritto Privato (A-L)</w:t>
            </w:r>
          </w:p>
          <w:p w14:paraId="0A3B5580" w14:textId="1ED0BEFA" w:rsidR="0041313A" w:rsidRPr="00076E58" w:rsidRDefault="0041313A" w:rsidP="008B7005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 xml:space="preserve">Data </w:t>
            </w:r>
            <w:proofErr w:type="spellStart"/>
            <w:r>
              <w:rPr>
                <w:rFonts w:ascii="Garamond" w:eastAsiaTheme="minorEastAsia" w:hAnsi="Garamond" w:cs="Garamond"/>
                <w:b/>
                <w:bCs/>
              </w:rPr>
              <w:t>protection</w:t>
            </w:r>
            <w:proofErr w:type="spellEnd"/>
            <w:r>
              <w:rPr>
                <w:rFonts w:ascii="Garamond" w:eastAsiaTheme="minorEastAsia" w:hAnsi="Garamond" w:cs="Garamond"/>
                <w:b/>
                <w:bCs/>
              </w:rPr>
              <w:t xml:space="preserve"> e Diritto privato dell’informatica</w:t>
            </w:r>
          </w:p>
        </w:tc>
        <w:tc>
          <w:tcPr>
            <w:tcW w:w="1553" w:type="dxa"/>
          </w:tcPr>
          <w:p w14:paraId="65D3A56A" w14:textId="77777777" w:rsidR="00AC7B42" w:rsidRDefault="00AC7B42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214BCBBF" w14:textId="7F2BA01B" w:rsidR="00AC7B42" w:rsidRDefault="0041313A" w:rsidP="00BF38F9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7</w:t>
            </w:r>
          </w:p>
        </w:tc>
      </w:tr>
      <w:tr w:rsidR="00AC7B42" w:rsidRPr="00076E58" w14:paraId="72B51888" w14:textId="77777777" w:rsidTr="00AC7B42">
        <w:tc>
          <w:tcPr>
            <w:tcW w:w="2130" w:type="dxa"/>
          </w:tcPr>
          <w:p w14:paraId="77AB23C4" w14:textId="77777777" w:rsidR="00AC7B42" w:rsidRDefault="00AC7B42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7B8807B7" w14:textId="3167820F" w:rsidR="00AC7B42" w:rsidRPr="00076E58" w:rsidRDefault="00AC7B42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Prof.</w:t>
            </w:r>
            <w:r w:rsidR="0041313A">
              <w:rPr>
                <w:rFonts w:ascii="Garamond" w:eastAsiaTheme="minorEastAsia" w:hAnsi="Garamond" w:cs="Garamond"/>
                <w:b/>
                <w:bCs/>
              </w:rPr>
              <w:t>ssa Luisa Cassetti</w:t>
            </w:r>
          </w:p>
        </w:tc>
        <w:tc>
          <w:tcPr>
            <w:tcW w:w="2686" w:type="dxa"/>
          </w:tcPr>
          <w:p w14:paraId="2C9CFEE1" w14:textId="77777777" w:rsidR="00AC7B42" w:rsidRDefault="00AC7B42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1DEAB9E8" w14:textId="5449CA17" w:rsidR="00AC7B42" w:rsidRDefault="0041313A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Stefano ROTOLO</w:t>
            </w:r>
          </w:p>
        </w:tc>
        <w:tc>
          <w:tcPr>
            <w:tcW w:w="2691" w:type="dxa"/>
          </w:tcPr>
          <w:p w14:paraId="691F0131" w14:textId="52227A5D" w:rsidR="00AC7B42" w:rsidRPr="00076E58" w:rsidRDefault="0041313A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Diritto Pubblico e Diritto Costituzionale</w:t>
            </w:r>
          </w:p>
        </w:tc>
        <w:tc>
          <w:tcPr>
            <w:tcW w:w="1553" w:type="dxa"/>
          </w:tcPr>
          <w:p w14:paraId="657DB467" w14:textId="77777777" w:rsidR="00AC7B42" w:rsidRDefault="00AC7B42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227EBA12" w14:textId="674C3E9A" w:rsidR="00AC7B42" w:rsidRDefault="0041313A" w:rsidP="00AC7B42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8</w:t>
            </w:r>
          </w:p>
        </w:tc>
      </w:tr>
    </w:tbl>
    <w:p w14:paraId="09CB50C8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</w:p>
    <w:p w14:paraId="57E6B65D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Consiglio, all’unanimità, verificata la congruenza delle richieste con il nuovo Regolamento per il conferimento del titolo di Cultore della materia dell’Ateneo</w:t>
      </w:r>
    </w:p>
    <w:p w14:paraId="48EEDFFB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both"/>
        <w:rPr>
          <w:rFonts w:ascii="Garamond" w:hAnsi="Garamond" w:cs="Garamond"/>
        </w:rPr>
      </w:pPr>
    </w:p>
    <w:p w14:paraId="0F1383FE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DELIBERA</w:t>
      </w:r>
    </w:p>
    <w:p w14:paraId="7ABB58A6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both"/>
        <w:rPr>
          <w:rFonts w:ascii="Garamond" w:hAnsi="Garamond" w:cs="Garamond"/>
        </w:rPr>
      </w:pPr>
    </w:p>
    <w:p w14:paraId="0044CD0C" w14:textId="26DF8359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di conferire il titolo di Cultore della Materia </w:t>
      </w:r>
      <w:r w:rsidR="00955CB3">
        <w:rPr>
          <w:rFonts w:ascii="Garamond" w:hAnsi="Garamond" w:cs="Garamond"/>
        </w:rPr>
        <w:t>a</w:t>
      </w:r>
      <w:r w:rsidR="00360E91">
        <w:rPr>
          <w:rFonts w:ascii="Garamond" w:hAnsi="Garamond" w:cs="Garamond"/>
        </w:rPr>
        <w:t>i</w:t>
      </w:r>
      <w:r w:rsidR="00955CB3">
        <w:rPr>
          <w:rFonts w:ascii="Garamond" w:hAnsi="Garamond" w:cs="Garamond"/>
        </w:rPr>
        <w:t xml:space="preserve"> Dott. </w:t>
      </w:r>
      <w:r w:rsidR="0041313A">
        <w:rPr>
          <w:rFonts w:ascii="Garamond" w:hAnsi="Garamond" w:cs="Garamond"/>
        </w:rPr>
        <w:t>Mattia Di Florio – Alessio Pellegrino – Stefano Rotolo</w:t>
      </w:r>
      <w:r w:rsidR="00360E91">
        <w:rPr>
          <w:rFonts w:ascii="Garamond" w:hAnsi="Garamond" w:cs="Garamond"/>
        </w:rPr>
        <w:t>.</w:t>
      </w:r>
    </w:p>
    <w:p w14:paraId="6A7AF8D5" w14:textId="77777777" w:rsidR="008B7005" w:rsidRDefault="008B7005" w:rsidP="008B7005">
      <w:pPr>
        <w:pStyle w:val="Paragrafoelenco"/>
        <w:tabs>
          <w:tab w:val="left" w:pos="426"/>
        </w:tabs>
        <w:spacing w:after="60" w:line="276" w:lineRule="auto"/>
        <w:ind w:left="0"/>
        <w:jc w:val="both"/>
        <w:rPr>
          <w:rFonts w:ascii="Garamond" w:hAnsi="Garamond" w:cs="Garamond"/>
        </w:rPr>
      </w:pPr>
    </w:p>
    <w:p w14:paraId="0FC1F949" w14:textId="77777777" w:rsidR="008B7005" w:rsidRDefault="008B7005" w:rsidP="008B700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728E4E3" w14:textId="5B4F3773" w:rsidR="00307619" w:rsidRDefault="00307619" w:rsidP="00307619">
      <w:pPr>
        <w:tabs>
          <w:tab w:val="left" w:pos="0"/>
          <w:tab w:val="left" w:pos="567"/>
        </w:tabs>
        <w:spacing w:after="60"/>
        <w:jc w:val="both"/>
        <w:rPr>
          <w:rFonts w:ascii="Garamond" w:hAnsi="Garamond" w:cs="Garamond"/>
        </w:rPr>
      </w:pPr>
    </w:p>
    <w:p w14:paraId="090F2D8B" w14:textId="2652DD27" w:rsidR="00671AF0" w:rsidRDefault="00671AF0" w:rsidP="00307619">
      <w:pPr>
        <w:tabs>
          <w:tab w:val="left" w:pos="0"/>
          <w:tab w:val="left" w:pos="567"/>
        </w:tabs>
        <w:spacing w:after="60"/>
        <w:jc w:val="both"/>
        <w:rPr>
          <w:rFonts w:ascii="Garamond" w:hAnsi="Garamond" w:cs="Garamond"/>
        </w:rPr>
      </w:pPr>
    </w:p>
    <w:p w14:paraId="53FAE8B9" w14:textId="77777777" w:rsidR="00671AF0" w:rsidRDefault="00671AF0" w:rsidP="00307619">
      <w:pPr>
        <w:tabs>
          <w:tab w:val="left" w:pos="0"/>
          <w:tab w:val="left" w:pos="567"/>
        </w:tabs>
        <w:spacing w:after="60"/>
        <w:jc w:val="both"/>
        <w:rPr>
          <w:rFonts w:ascii="Garamond" w:hAnsi="Garamond" w:cs="Garamond"/>
        </w:rPr>
      </w:pPr>
    </w:p>
    <w:p w14:paraId="34911BC3" w14:textId="77777777" w:rsidR="00307619" w:rsidRDefault="00307619" w:rsidP="00307619">
      <w:pPr>
        <w:tabs>
          <w:tab w:val="left" w:pos="0"/>
          <w:tab w:val="left" w:pos="567"/>
        </w:tabs>
        <w:spacing w:after="60"/>
        <w:jc w:val="both"/>
        <w:rPr>
          <w:rFonts w:ascii="Garamond" w:hAnsi="Garamond" w:cs="Garamond"/>
        </w:rPr>
      </w:pPr>
    </w:p>
    <w:p w14:paraId="7DF89655" w14:textId="00874254" w:rsidR="003203BA" w:rsidRDefault="003203B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084796" w14:textId="38AF32BD" w:rsidR="003203BA" w:rsidRDefault="003203B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43A5B85" w14:textId="3DD5D582" w:rsidR="003203BA" w:rsidRDefault="003203B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6CAE0C" w14:textId="77777777" w:rsidR="003203BA" w:rsidRDefault="003203B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627F888" w14:textId="0E65456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E24A2B6" w14:textId="3E830A97" w:rsidR="00DD54F4" w:rsidRDefault="00DD54F4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3A20F7" w14:textId="050F82F8" w:rsidR="00DD54F4" w:rsidRDefault="00DD54F4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F201266" w14:textId="12D39AEB" w:rsidR="00DD54F4" w:rsidRDefault="00DD54F4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AEADC2C" w14:textId="307E00A8" w:rsidR="003203BA" w:rsidRDefault="003203B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EBF9AE" w14:textId="67BEAEE4" w:rsidR="00955CB3" w:rsidRDefault="00955CB3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485E8F" w14:textId="086065D9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52FFDC3" w14:textId="4D270A11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DB9FB20" w14:textId="12E3E95F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C7CA6F8" w14:textId="651E608B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6A9647" w14:textId="6913FD34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EE5A4CF" w14:textId="0AF068C7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3F04A06" w14:textId="77777777" w:rsidR="0041313A" w:rsidRDefault="0041313A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730C85B" w14:textId="35833203" w:rsidR="00955CB3" w:rsidRDefault="00955CB3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5226699" w14:textId="13C6B654" w:rsidR="00955CB3" w:rsidRDefault="00955CB3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5A51935" w14:textId="3C675006" w:rsidR="003B0CF0" w:rsidRPr="003B0CF0" w:rsidRDefault="003B0CF0" w:rsidP="003B0CF0">
      <w:pPr>
        <w:pStyle w:val="Paragrafoelenco"/>
        <w:numPr>
          <w:ilvl w:val="0"/>
          <w:numId w:val="3"/>
        </w:numPr>
        <w:spacing w:before="100" w:beforeAutospacing="1" w:after="100" w:afterAutospacing="1" w:line="256" w:lineRule="auto"/>
        <w:contextualSpacing/>
        <w:rPr>
          <w:rFonts w:ascii="Garamond" w:hAnsi="Garamond"/>
          <w:b/>
          <w:sz w:val="22"/>
          <w:szCs w:val="22"/>
          <w:lang w:eastAsia="en-US"/>
        </w:rPr>
      </w:pPr>
      <w:r w:rsidRPr="003B0CF0">
        <w:rPr>
          <w:rFonts w:ascii="Garamond" w:hAnsi="Garamond"/>
          <w:b/>
          <w:sz w:val="22"/>
          <w:szCs w:val="22"/>
          <w:lang w:eastAsia="en-US"/>
        </w:rPr>
        <w:lastRenderedPageBreak/>
        <w:t xml:space="preserve">Approvazione Riesame ciclico </w:t>
      </w:r>
      <w:proofErr w:type="spellStart"/>
      <w:r w:rsidRPr="003B0CF0">
        <w:rPr>
          <w:rFonts w:ascii="Garamond" w:hAnsi="Garamond"/>
          <w:b/>
          <w:sz w:val="22"/>
          <w:szCs w:val="22"/>
          <w:lang w:eastAsia="en-US"/>
        </w:rPr>
        <w:t>CdLM</w:t>
      </w:r>
      <w:proofErr w:type="spellEnd"/>
      <w:r w:rsidRPr="003B0CF0">
        <w:rPr>
          <w:rFonts w:ascii="Garamond" w:hAnsi="Garamond"/>
          <w:b/>
          <w:sz w:val="22"/>
          <w:szCs w:val="22"/>
          <w:lang w:eastAsia="en-US"/>
        </w:rPr>
        <w:t xml:space="preserve"> in Integrazione giuridica europea e diritti umani – LM90</w:t>
      </w:r>
    </w:p>
    <w:p w14:paraId="2D1C59BA" w14:textId="53335329" w:rsidR="00F30DEA" w:rsidRDefault="0041313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</w:rPr>
      </w:pPr>
      <w:r>
        <w:rPr>
          <w:rFonts w:ascii="Garamond" w:hAnsi="Garamond" w:cs="Garamond"/>
        </w:rPr>
        <w:t xml:space="preserve">Il Presidente da la parola al Coordinatore didattico del Dipartimento, prof.ssa Mariangela Montagna che illustra al Consiglio il Rapporto di Riesame Ciclico del Corso di laurea magistrale in Integrazione giuridica europea e diritti umani (LM53) </w:t>
      </w:r>
      <w:r w:rsidRPr="0041313A">
        <w:rPr>
          <w:rFonts w:ascii="Garamond" w:hAnsi="Garamond" w:cs="Garamond"/>
          <w:i/>
        </w:rPr>
        <w:t>(</w:t>
      </w:r>
      <w:proofErr w:type="spellStart"/>
      <w:r w:rsidRPr="0041313A">
        <w:rPr>
          <w:rFonts w:ascii="Garamond" w:hAnsi="Garamond" w:cs="Garamond"/>
          <w:i/>
        </w:rPr>
        <w:t>All</w:t>
      </w:r>
      <w:proofErr w:type="spellEnd"/>
      <w:r w:rsidRPr="0041313A">
        <w:rPr>
          <w:rFonts w:ascii="Garamond" w:hAnsi="Garamond" w:cs="Garamond"/>
          <w:i/>
        </w:rPr>
        <w:t>. n. 9)</w:t>
      </w:r>
      <w:r>
        <w:rPr>
          <w:rFonts w:ascii="Garamond" w:hAnsi="Garamond" w:cs="Garamond"/>
          <w:i/>
        </w:rPr>
        <w:t>.</w:t>
      </w:r>
    </w:p>
    <w:p w14:paraId="730A1D7D" w14:textId="661A3D31" w:rsidR="0041313A" w:rsidRDefault="0041313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17AA7983" w14:textId="42309AFC" w:rsidR="0041313A" w:rsidRDefault="0041313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Consiglio, dopo partecipata discussione, complimentandosi con l’area didattica del Dipartimento per il lavoro svolto,</w:t>
      </w:r>
      <w:r w:rsidR="008C331A">
        <w:rPr>
          <w:rFonts w:ascii="Garamond" w:hAnsi="Garamond" w:cs="Garamond"/>
        </w:rPr>
        <w:t xml:space="preserve"> all’unanimità</w:t>
      </w:r>
    </w:p>
    <w:p w14:paraId="3911342D" w14:textId="640B863A" w:rsidR="008C331A" w:rsidRDefault="008C331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9293DC8" w14:textId="4065F97D" w:rsidR="008C331A" w:rsidRPr="008C331A" w:rsidRDefault="008C331A" w:rsidP="008C331A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 w:cs="Garamond"/>
          <w:b/>
        </w:rPr>
      </w:pPr>
      <w:r w:rsidRPr="008C331A">
        <w:rPr>
          <w:rFonts w:ascii="Garamond" w:hAnsi="Garamond" w:cs="Garamond"/>
          <w:b/>
        </w:rPr>
        <w:t>DELIBERA</w:t>
      </w:r>
    </w:p>
    <w:p w14:paraId="2320FD4A" w14:textId="43A1C14C" w:rsidR="008C331A" w:rsidRDefault="008C331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F814A0A" w14:textId="0FA248BE" w:rsidR="008C331A" w:rsidRDefault="008C331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di approvare il Rapporto di Riesame Ciclico del Corso di laurea magistrale in Integrazione giuridica europea e diritti umani (LM53)</w:t>
      </w:r>
    </w:p>
    <w:p w14:paraId="11EFB71D" w14:textId="7D84E66C" w:rsidR="00946822" w:rsidRDefault="0094682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E88B318" w14:textId="0D4B9549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7AAC4D9" w14:textId="5D4E7C91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70DA84F" w14:textId="51FEAC2D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2200D25" w14:textId="12A51345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1E0F4D6" w14:textId="0E1DAD7B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3950534" w14:textId="26F5543D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CAD726A" w14:textId="150B2693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7D3959D" w14:textId="3B1F9B6D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469A73F2" w14:textId="2E5EF2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B889A1F" w14:textId="128D576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35ED07A" w14:textId="7770ABCA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87B4B8F" w14:textId="6D0E8B6E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207FD09" w14:textId="678328B2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DBD1A1E" w14:textId="4A9FC87D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EDB4A36" w14:textId="6DBADB8C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4857349" w14:textId="7EA480DF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7F0E48D" w14:textId="3F7C9A50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A38C588" w14:textId="5EFEBD68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DB5382A" w14:textId="5C3886FC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F9F68C1" w14:textId="2182B3F1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E3DF9E5" w14:textId="1AA89BC3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16C4BF3" w14:textId="42AA8763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318C033" w14:textId="07923933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FA916BF" w14:textId="64DA6039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8AA4572" w14:textId="2736FEFB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3E0B17D" w14:textId="5E05B4C4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1BF4B16D" w14:textId="15475D7F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DDA7BC5" w14:textId="71CB1BF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17FCC60C" w14:textId="574682D0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47155834" w14:textId="18E59949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1712FAE" w14:textId="6BDB60CE" w:rsidR="003B0CF0" w:rsidRPr="003B0CF0" w:rsidRDefault="003B0CF0" w:rsidP="003B0CF0">
      <w:pPr>
        <w:pStyle w:val="Paragrafoelenco"/>
        <w:numPr>
          <w:ilvl w:val="0"/>
          <w:numId w:val="3"/>
        </w:num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2"/>
          <w:szCs w:val="22"/>
        </w:rPr>
      </w:pPr>
      <w:r w:rsidRPr="003B0CF0">
        <w:rPr>
          <w:rFonts w:ascii="Garamond" w:hAnsi="Garamond" w:cs="Garamond"/>
          <w:b/>
          <w:sz w:val="22"/>
          <w:szCs w:val="22"/>
        </w:rPr>
        <w:lastRenderedPageBreak/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77777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046E34C2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3B0CF0">
        <w:rPr>
          <w:rFonts w:ascii="Garamond" w:hAnsi="Garamond" w:cs="Garamond"/>
        </w:rPr>
        <w:t>15:35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247E47B3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3B0CF0">
        <w:rPr>
          <w:rFonts w:ascii="Garamond" w:hAnsi="Garamond" w:cs="Garamond"/>
        </w:rPr>
        <w:t>04.04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4675E" w14:textId="77777777" w:rsidR="00BC4DCC" w:rsidRDefault="00BC4DCC">
      <w:r>
        <w:separator/>
      </w:r>
    </w:p>
  </w:endnote>
  <w:endnote w:type="continuationSeparator" w:id="0">
    <w:p w14:paraId="3F23611C" w14:textId="77777777" w:rsidR="00BC4DCC" w:rsidRDefault="00BC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FF3B4" w14:textId="77777777" w:rsidR="00BC4DCC" w:rsidRDefault="00BC4DCC">
      <w:r>
        <w:separator/>
      </w:r>
    </w:p>
  </w:footnote>
  <w:footnote w:type="continuationSeparator" w:id="0">
    <w:p w14:paraId="4D44A367" w14:textId="77777777" w:rsidR="00BC4DCC" w:rsidRDefault="00BC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0F5CF97C" w:rsidR="008B0B32" w:rsidRDefault="00BC4DCC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77195908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04-2024 DEL 04.04.2024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2CE8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1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14185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68422A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FB79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952B8"/>
    <w:multiLevelType w:val="hybridMultilevel"/>
    <w:tmpl w:val="2962F3F4"/>
    <w:lvl w:ilvl="0" w:tplc="5908F0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5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26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62F9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29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 w15:restartNumberingAfterBreak="0">
    <w:nsid w:val="79C30A8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11"/>
  </w:num>
  <w:num w:numId="5">
    <w:abstractNumId w:val="24"/>
  </w:num>
  <w:num w:numId="6">
    <w:abstractNumId w:val="21"/>
  </w:num>
  <w:num w:numId="7">
    <w:abstractNumId w:val="3"/>
  </w:num>
  <w:num w:numId="8">
    <w:abstractNumId w:val="4"/>
  </w:num>
  <w:num w:numId="9">
    <w:abstractNumId w:val="23"/>
  </w:num>
  <w:num w:numId="10">
    <w:abstractNumId w:val="22"/>
  </w:num>
  <w:num w:numId="11">
    <w:abstractNumId w:val="8"/>
  </w:num>
  <w:num w:numId="12">
    <w:abstractNumId w:val="29"/>
  </w:num>
  <w:num w:numId="13">
    <w:abstractNumId w:val="20"/>
  </w:num>
  <w:num w:numId="14">
    <w:abstractNumId w:val="19"/>
  </w:num>
  <w:num w:numId="15">
    <w:abstractNumId w:val="5"/>
  </w:num>
  <w:num w:numId="16">
    <w:abstractNumId w:val="26"/>
  </w:num>
  <w:num w:numId="17">
    <w:abstractNumId w:val="15"/>
  </w:num>
  <w:num w:numId="18">
    <w:abstractNumId w:val="18"/>
  </w:num>
  <w:num w:numId="19">
    <w:abstractNumId w:val="7"/>
  </w:num>
  <w:num w:numId="20">
    <w:abstractNumId w:val="6"/>
  </w:num>
  <w:num w:numId="21">
    <w:abstractNumId w:val="10"/>
  </w:num>
  <w:num w:numId="22">
    <w:abstractNumId w:val="28"/>
  </w:num>
  <w:num w:numId="23">
    <w:abstractNumId w:val="12"/>
  </w:num>
  <w:num w:numId="24">
    <w:abstractNumId w:val="9"/>
  </w:num>
  <w:num w:numId="25">
    <w:abstractNumId w:val="2"/>
  </w:num>
  <w:num w:numId="26">
    <w:abstractNumId w:val="16"/>
  </w:num>
  <w:num w:numId="27">
    <w:abstractNumId w:val="20"/>
  </w:num>
  <w:num w:numId="28">
    <w:abstractNumId w:val="13"/>
  </w:num>
  <w:num w:numId="29">
    <w:abstractNumId w:val="17"/>
  </w:num>
  <w:num w:numId="30">
    <w:abstractNumId w:val="27"/>
  </w:num>
  <w:num w:numId="31">
    <w:abstractNumId w:val="14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4670"/>
    <w:rsid w:val="003B4C33"/>
    <w:rsid w:val="003B4D6F"/>
    <w:rsid w:val="003B576F"/>
    <w:rsid w:val="003B607D"/>
    <w:rsid w:val="003B7067"/>
    <w:rsid w:val="003C229D"/>
    <w:rsid w:val="003C2CA7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5654"/>
    <w:rsid w:val="00434D88"/>
    <w:rsid w:val="004418A1"/>
    <w:rsid w:val="00441994"/>
    <w:rsid w:val="004435FD"/>
    <w:rsid w:val="004439A2"/>
    <w:rsid w:val="004449A4"/>
    <w:rsid w:val="004470CA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248A"/>
    <w:rsid w:val="00637BF0"/>
    <w:rsid w:val="00642081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A2A"/>
    <w:rsid w:val="00AE2367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4</cp:revision>
  <cp:lastPrinted>2024-02-26T15:02:00Z</cp:lastPrinted>
  <dcterms:created xsi:type="dcterms:W3CDTF">2024-04-08T13:54:00Z</dcterms:created>
  <dcterms:modified xsi:type="dcterms:W3CDTF">2024-05-14T10:45:00Z</dcterms:modified>
</cp:coreProperties>
</file>